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9" w:type="dxa"/>
        <w:tblInd w:w="-1" w:type="dxa"/>
        <w:tblLayout w:type="fixed"/>
        <w:tblLook w:val="0000"/>
      </w:tblPr>
      <w:tblGrid>
        <w:gridCol w:w="5419"/>
        <w:gridCol w:w="4860"/>
      </w:tblGrid>
      <w:tr w:rsidR="00AC146F" w:rsidTr="00CF4E14">
        <w:tc>
          <w:tcPr>
            <w:tcW w:w="5419" w:type="dxa"/>
          </w:tcPr>
          <w:p w:rsidR="00CF4E14" w:rsidRDefault="00331DE6" w:rsidP="00CF4E14">
            <w:pPr>
              <w:spacing w:line="240" w:lineRule="auto"/>
              <w:ind w:left="-89" w:firstLine="89"/>
              <w:jc w:val="center"/>
              <w:rPr>
                <w:rFonts w:ascii=".VnHelvetInsH" w:hAnsi=".VnHelvetInsH"/>
                <w:sz w:val="20"/>
              </w:rPr>
            </w:pPr>
            <w:r>
              <w:rPr>
                <w:rFonts w:ascii=".VnHelvetInsH" w:hAnsi=".VnHelvetInsH"/>
                <w:sz w:val="20"/>
              </w:rPr>
              <w:pict>
                <v:shapetype id="_x0000_t202" coordsize="21600,21600" o:spt="202" path="m,l,21600r21600,l21600,xe">
                  <v:stroke joinstyle="miter"/>
                  <v:path gradientshapeok="t" o:connecttype="rect"/>
                </v:shapetype>
                <v:shape id="_x0000_s1026" type="#_x0000_t202" style="position:absolute;left:0;text-align:left;margin-left:-62.95pt;margin-top:-9pt;width:64.4pt;height:41pt;z-index:251656704;mso-wrap-style:none" stroked="f">
                  <v:textbox style="mso-next-textbox:#_x0000_s1026;mso-fit-shape-to-text:t">
                    <w:txbxContent>
                      <w:p w:rsidR="00AC146F" w:rsidRDefault="00AC146F" w:rsidP="00AC146F">
                        <w:r>
                          <w:rPr>
                            <w:noProof/>
                          </w:rPr>
                          <w:drawing>
                            <wp:inline distT="0" distB="0" distL="0" distR="0">
                              <wp:extent cx="638175" cy="428625"/>
                              <wp:effectExtent l="19050" t="0" r="9525" b="0"/>
                              <wp:docPr id="1" name="Picture 1"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pic:cNvPicPr>
                                        <a:picLocks noChangeAspect="1" noChangeArrowheads="1"/>
                                      </pic:cNvPicPr>
                                    </pic:nvPicPr>
                                    <pic:blipFill>
                                      <a:blip r:embed="rId4"/>
                                      <a:srcRect/>
                                      <a:stretch>
                                        <a:fillRect/>
                                      </a:stretch>
                                    </pic:blipFill>
                                    <pic:spPr bwMode="auto">
                                      <a:xfrm>
                                        <a:off x="0" y="0"/>
                                        <a:ext cx="638175" cy="428625"/>
                                      </a:xfrm>
                                      <a:prstGeom prst="rect">
                                        <a:avLst/>
                                      </a:prstGeom>
                                      <a:noFill/>
                                      <a:ln w="9525">
                                        <a:noFill/>
                                        <a:miter lim="800000"/>
                                        <a:headEnd/>
                                        <a:tailEnd/>
                                      </a:ln>
                                    </pic:spPr>
                                  </pic:pic>
                                </a:graphicData>
                              </a:graphic>
                            </wp:inline>
                          </w:drawing>
                        </w:r>
                      </w:p>
                    </w:txbxContent>
                  </v:textbox>
                </v:shape>
              </w:pict>
            </w:r>
            <w:r w:rsidR="00AC146F" w:rsidRPr="00CF4E14">
              <w:rPr>
                <w:rFonts w:ascii=".VnHelvetInsH" w:hAnsi=".VnHelvetInsH"/>
                <w:sz w:val="20"/>
              </w:rPr>
              <w:t>Tæng C«ng ty C«ng NghiÖp xi m¨ng viÖt nam</w:t>
            </w:r>
          </w:p>
          <w:p w:rsidR="00AC146F" w:rsidRPr="00CF4E14" w:rsidRDefault="00331DE6" w:rsidP="00CF4E14">
            <w:pPr>
              <w:spacing w:line="240" w:lineRule="auto"/>
              <w:ind w:left="-89" w:firstLine="89"/>
              <w:jc w:val="center"/>
              <w:rPr>
                <w:rFonts w:ascii=".VnHelvetInsH" w:hAnsi=".VnHelvetInsH"/>
                <w:sz w:val="20"/>
              </w:rPr>
            </w:pPr>
            <w:r w:rsidRPr="00331DE6">
              <w:rPr>
                <w:b/>
                <w:bCs/>
                <w:noProof/>
              </w:rPr>
              <w:pict>
                <v:line id="_x0000_s1027" style="position:absolute;left:0;text-align:left;z-index:251657728" from="36.05pt,17.6pt" to="198.05pt,17.6pt"/>
              </w:pict>
            </w:r>
            <w:r w:rsidR="00AC146F" w:rsidRPr="00CF4E14">
              <w:rPr>
                <w:b/>
                <w:bCs/>
                <w:noProof/>
              </w:rPr>
              <w:t>CÔNG TY CỔ PHẦN VICEM BAO BÌ HẢI PHÒNG</w:t>
            </w:r>
          </w:p>
          <w:p w:rsidR="00AC146F" w:rsidRPr="00A41881" w:rsidRDefault="00AC146F" w:rsidP="00CF4E14">
            <w:pPr>
              <w:spacing w:line="240" w:lineRule="auto"/>
              <w:rPr>
                <w:rFonts w:ascii="Arial" w:hAnsi="Arial" w:cs="Arial"/>
                <w:i/>
                <w:sz w:val="24"/>
                <w:szCs w:val="24"/>
              </w:rPr>
            </w:pPr>
            <w:r w:rsidRPr="00A41881">
              <w:rPr>
                <w:sz w:val="24"/>
                <w:szCs w:val="24"/>
              </w:rPr>
              <w:t xml:space="preserve">  </w:t>
            </w:r>
            <w:r w:rsidR="00C451A7" w:rsidRPr="00A41881">
              <w:rPr>
                <w:sz w:val="24"/>
                <w:szCs w:val="24"/>
              </w:rPr>
              <w:t xml:space="preserve">          </w:t>
            </w:r>
            <w:r w:rsidRPr="00A41881">
              <w:rPr>
                <w:sz w:val="24"/>
                <w:szCs w:val="24"/>
              </w:rPr>
              <w:t xml:space="preserve">Số :        </w:t>
            </w:r>
            <w:r w:rsidRPr="00A41881">
              <w:rPr>
                <w:bCs/>
                <w:sz w:val="24"/>
                <w:szCs w:val="24"/>
              </w:rPr>
              <w:t xml:space="preserve"> /CV- HĐ</w:t>
            </w:r>
            <w:r w:rsidR="00C451A7" w:rsidRPr="00A41881">
              <w:rPr>
                <w:bCs/>
                <w:sz w:val="24"/>
                <w:szCs w:val="24"/>
              </w:rPr>
              <w:t>QT</w:t>
            </w:r>
          </w:p>
        </w:tc>
        <w:tc>
          <w:tcPr>
            <w:tcW w:w="4860" w:type="dxa"/>
          </w:tcPr>
          <w:p w:rsidR="00AC146F" w:rsidRPr="00A41881" w:rsidRDefault="00A41881" w:rsidP="00CF4E14">
            <w:pPr>
              <w:spacing w:line="240" w:lineRule="auto"/>
              <w:jc w:val="center"/>
              <w:rPr>
                <w:b/>
                <w:bCs/>
                <w:sz w:val="20"/>
              </w:rPr>
            </w:pPr>
            <w:r>
              <w:rPr>
                <w:b/>
                <w:bCs/>
                <w:sz w:val="20"/>
              </w:rPr>
              <w:t>CỘNG HOÀ XÃ HỘI CHỦ NGHĨA VIỆT NAM</w:t>
            </w:r>
          </w:p>
          <w:p w:rsidR="00AC146F" w:rsidRPr="002A4293" w:rsidRDefault="00331DE6" w:rsidP="00CF4E14">
            <w:pPr>
              <w:spacing w:line="240" w:lineRule="auto"/>
              <w:ind w:left="720" w:hanging="720"/>
              <w:jc w:val="center"/>
              <w:rPr>
                <w:bCs/>
                <w:lang w:val="es-AR"/>
              </w:rPr>
            </w:pPr>
            <w:r>
              <w:rPr>
                <w:bCs/>
                <w:noProof/>
              </w:rPr>
              <w:pict>
                <v:line id="_x0000_s1028" style="position:absolute;left:0;text-align:left;z-index:251658752" from="66.6pt,13.2pt" to="174.6pt,13.2pt"/>
              </w:pict>
            </w:r>
            <w:r w:rsidR="00AC146F" w:rsidRPr="002A4293">
              <w:rPr>
                <w:b/>
                <w:bCs/>
                <w:lang w:val="es-AR"/>
              </w:rPr>
              <w:t>Độc lập - Tự do - Hạnh phúc</w:t>
            </w:r>
          </w:p>
          <w:p w:rsidR="00AC146F" w:rsidRDefault="00AC146F" w:rsidP="00DA6BCF">
            <w:pPr>
              <w:pStyle w:val="Heading5"/>
              <w:jc w:val="right"/>
            </w:pPr>
            <w:r>
              <w:t xml:space="preserve">H¶i Phßng, ngµy     th¸ng </w:t>
            </w:r>
            <w:r w:rsidR="00DA6BCF">
              <w:t xml:space="preserve">4 </w:t>
            </w:r>
            <w:r>
              <w:t xml:space="preserve"> n¨m 2013</w:t>
            </w:r>
          </w:p>
        </w:tc>
      </w:tr>
    </w:tbl>
    <w:p w:rsidR="00206B27" w:rsidRDefault="00206B27" w:rsidP="002212DA">
      <w:pPr>
        <w:spacing w:after="0"/>
        <w:jc w:val="center"/>
      </w:pPr>
    </w:p>
    <w:p w:rsidR="00E617BA" w:rsidRDefault="00E617BA" w:rsidP="002212DA">
      <w:pPr>
        <w:spacing w:after="0"/>
        <w:jc w:val="center"/>
      </w:pPr>
    </w:p>
    <w:p w:rsidR="00A77DAB" w:rsidRPr="00CF4E14" w:rsidRDefault="008E2C72" w:rsidP="002212DA">
      <w:pPr>
        <w:spacing w:before="40" w:after="0" w:line="240" w:lineRule="auto"/>
        <w:jc w:val="center"/>
        <w:rPr>
          <w:b/>
          <w:sz w:val="28"/>
          <w:szCs w:val="28"/>
        </w:rPr>
      </w:pPr>
      <w:r w:rsidRPr="00CF4E14">
        <w:rPr>
          <w:b/>
          <w:sz w:val="28"/>
          <w:szCs w:val="28"/>
        </w:rPr>
        <w:t>THÔNG BÁO</w:t>
      </w:r>
    </w:p>
    <w:p w:rsidR="008E2C72" w:rsidRPr="002212DA" w:rsidRDefault="008E2C72" w:rsidP="002212DA">
      <w:pPr>
        <w:spacing w:after="0" w:line="240" w:lineRule="auto"/>
        <w:jc w:val="center"/>
        <w:rPr>
          <w:b/>
        </w:rPr>
      </w:pPr>
      <w:r w:rsidRPr="002212DA">
        <w:rPr>
          <w:b/>
        </w:rPr>
        <w:t xml:space="preserve">V/v: </w:t>
      </w:r>
      <w:r w:rsidR="002212DA" w:rsidRPr="002212DA">
        <w:rPr>
          <w:b/>
        </w:rPr>
        <w:t xml:space="preserve">Bầu cử </w:t>
      </w:r>
      <w:r w:rsidRPr="002212DA">
        <w:rPr>
          <w:b/>
        </w:rPr>
        <w:t xml:space="preserve">thành viên HĐQT, </w:t>
      </w:r>
      <w:r w:rsidR="002212DA" w:rsidRPr="002212DA">
        <w:rPr>
          <w:b/>
        </w:rPr>
        <w:t xml:space="preserve"> thành viên </w:t>
      </w:r>
      <w:r w:rsidRPr="002212DA">
        <w:rPr>
          <w:b/>
        </w:rPr>
        <w:t>Ban kiểm soát nhiệm kỳ</w:t>
      </w:r>
      <w:r w:rsidR="00775919" w:rsidRPr="002212DA">
        <w:rPr>
          <w:b/>
        </w:rPr>
        <w:t xml:space="preserve"> I</w:t>
      </w:r>
      <w:r w:rsidR="00A41881">
        <w:rPr>
          <w:b/>
        </w:rPr>
        <w:t>I</w:t>
      </w:r>
      <w:r w:rsidR="00775919" w:rsidRPr="002212DA">
        <w:rPr>
          <w:b/>
        </w:rPr>
        <w:t>I (</w:t>
      </w:r>
      <w:r w:rsidRPr="002212DA">
        <w:rPr>
          <w:b/>
        </w:rPr>
        <w:t xml:space="preserve"> 2013</w:t>
      </w:r>
      <w:r w:rsidR="000E46DC">
        <w:rPr>
          <w:b/>
        </w:rPr>
        <w:t xml:space="preserve"> </w:t>
      </w:r>
      <w:r w:rsidRPr="002212DA">
        <w:rPr>
          <w:b/>
        </w:rPr>
        <w:t>-</w:t>
      </w:r>
      <w:r w:rsidR="000E46DC">
        <w:rPr>
          <w:b/>
        </w:rPr>
        <w:t xml:space="preserve"> </w:t>
      </w:r>
      <w:r w:rsidRPr="002212DA">
        <w:rPr>
          <w:b/>
        </w:rPr>
        <w:t>2018</w:t>
      </w:r>
      <w:r w:rsidR="00775919" w:rsidRPr="002212DA">
        <w:rPr>
          <w:b/>
        </w:rPr>
        <w:t>)</w:t>
      </w:r>
    </w:p>
    <w:p w:rsidR="008E2C72" w:rsidRDefault="008E2C72"/>
    <w:p w:rsidR="00E617BA" w:rsidRDefault="00E617BA"/>
    <w:p w:rsidR="008E2C72" w:rsidRPr="002212DA" w:rsidRDefault="008E2C72" w:rsidP="00775919">
      <w:pPr>
        <w:jc w:val="center"/>
        <w:rPr>
          <w:b/>
          <w:sz w:val="26"/>
        </w:rPr>
      </w:pPr>
      <w:r w:rsidRPr="002212DA">
        <w:rPr>
          <w:b/>
          <w:sz w:val="26"/>
        </w:rPr>
        <w:t>Kính gửi: Quý cổ đông Công ty C</w:t>
      </w:r>
      <w:r w:rsidR="00391595" w:rsidRPr="00391595">
        <w:rPr>
          <w:b/>
          <w:sz w:val="26"/>
        </w:rPr>
        <w:t>ổ</w:t>
      </w:r>
      <w:r w:rsidR="00391595">
        <w:rPr>
          <w:b/>
          <w:sz w:val="26"/>
        </w:rPr>
        <w:t xml:space="preserve"> ph</w:t>
      </w:r>
      <w:r w:rsidR="00391595" w:rsidRPr="00391595">
        <w:rPr>
          <w:b/>
          <w:sz w:val="26"/>
        </w:rPr>
        <w:t>ần</w:t>
      </w:r>
      <w:r w:rsidR="00391595">
        <w:rPr>
          <w:b/>
          <w:sz w:val="26"/>
        </w:rPr>
        <w:t xml:space="preserve"> </w:t>
      </w:r>
      <w:r w:rsidR="00AC146F">
        <w:rPr>
          <w:b/>
          <w:sz w:val="26"/>
        </w:rPr>
        <w:t xml:space="preserve">Vicem </w:t>
      </w:r>
      <w:r w:rsidR="00391595">
        <w:rPr>
          <w:b/>
          <w:sz w:val="26"/>
        </w:rPr>
        <w:t>Bao b</w:t>
      </w:r>
      <w:r w:rsidR="00391595" w:rsidRPr="00391595">
        <w:rPr>
          <w:b/>
          <w:sz w:val="26"/>
        </w:rPr>
        <w:t>ì</w:t>
      </w:r>
      <w:r w:rsidR="00AC146F">
        <w:rPr>
          <w:b/>
          <w:sz w:val="26"/>
        </w:rPr>
        <w:t xml:space="preserve"> Hải Phòng</w:t>
      </w:r>
    </w:p>
    <w:p w:rsidR="008E2C72" w:rsidRPr="00907082" w:rsidRDefault="008E2C72" w:rsidP="00907082">
      <w:pPr>
        <w:spacing w:before="60" w:after="60" w:line="240" w:lineRule="auto"/>
        <w:ind w:firstLine="720"/>
        <w:jc w:val="both"/>
        <w:rPr>
          <w:sz w:val="24"/>
          <w:szCs w:val="24"/>
        </w:rPr>
      </w:pPr>
      <w:r w:rsidRPr="00907082">
        <w:rPr>
          <w:sz w:val="24"/>
          <w:szCs w:val="24"/>
        </w:rPr>
        <w:t xml:space="preserve">Công ty cổ phần </w:t>
      </w:r>
      <w:r w:rsidR="00AC146F">
        <w:rPr>
          <w:sz w:val="24"/>
          <w:szCs w:val="24"/>
        </w:rPr>
        <w:t>vicem bao bì Hải Phòng</w:t>
      </w:r>
      <w:r w:rsidR="00391595">
        <w:rPr>
          <w:sz w:val="24"/>
          <w:szCs w:val="24"/>
        </w:rPr>
        <w:t xml:space="preserve"> </w:t>
      </w:r>
      <w:r w:rsidRPr="00907082">
        <w:rPr>
          <w:sz w:val="24"/>
          <w:szCs w:val="24"/>
        </w:rPr>
        <w:t>xin gửi tới Quý cổ đông lời chào trân trọng và lời cảm ơn chân thành vì sự tin tưởng và quan tâm của Quý cổ đông đã dành cho công ty trong suốt thời gian qua.</w:t>
      </w:r>
    </w:p>
    <w:p w:rsidR="008E2C72" w:rsidRPr="00907082" w:rsidRDefault="009765ED" w:rsidP="00907082">
      <w:pPr>
        <w:spacing w:before="60" w:after="60" w:line="240" w:lineRule="auto"/>
        <w:ind w:firstLine="720"/>
        <w:jc w:val="both"/>
        <w:rPr>
          <w:sz w:val="24"/>
          <w:szCs w:val="24"/>
        </w:rPr>
      </w:pPr>
      <w:r w:rsidRPr="00907082">
        <w:rPr>
          <w:sz w:val="24"/>
          <w:szCs w:val="24"/>
        </w:rPr>
        <w:t>Căn cứ nghị quyết s</w:t>
      </w:r>
      <w:r w:rsidR="00206B27" w:rsidRPr="00907082">
        <w:rPr>
          <w:sz w:val="24"/>
          <w:szCs w:val="24"/>
        </w:rPr>
        <w:t>ố</w:t>
      </w:r>
      <w:r w:rsidRPr="00907082">
        <w:rPr>
          <w:sz w:val="24"/>
          <w:szCs w:val="24"/>
        </w:rPr>
        <w:t xml:space="preserve"> </w:t>
      </w:r>
      <w:r w:rsidR="00A41881">
        <w:rPr>
          <w:color w:val="FF0000"/>
          <w:sz w:val="24"/>
          <w:szCs w:val="24"/>
        </w:rPr>
        <w:t>107</w:t>
      </w:r>
      <w:r w:rsidRPr="00907082">
        <w:rPr>
          <w:sz w:val="24"/>
          <w:szCs w:val="24"/>
        </w:rPr>
        <w:t>/2008/NQ-ĐHĐCĐ tại Đại hội đồng cổ đông thường niên năm 2008 ngày 2</w:t>
      </w:r>
      <w:r w:rsidR="00A41881">
        <w:rPr>
          <w:sz w:val="24"/>
          <w:szCs w:val="24"/>
        </w:rPr>
        <w:t>2</w:t>
      </w:r>
      <w:r w:rsidRPr="00907082">
        <w:rPr>
          <w:sz w:val="24"/>
          <w:szCs w:val="24"/>
        </w:rPr>
        <w:t>/0</w:t>
      </w:r>
      <w:r w:rsidR="00A41881">
        <w:rPr>
          <w:sz w:val="24"/>
          <w:szCs w:val="24"/>
        </w:rPr>
        <w:t>5</w:t>
      </w:r>
      <w:r w:rsidRPr="00907082">
        <w:rPr>
          <w:sz w:val="24"/>
          <w:szCs w:val="24"/>
        </w:rPr>
        <w:t xml:space="preserve">/2008 thì đến năm 2013, HĐQT và Ban kiểm soát hiện tại sẽ hết nhiệm kỳ. Do đó theo quy định của Luật Doanh  nghiệp và Điều lệ </w:t>
      </w:r>
      <w:r w:rsidR="008E2C72" w:rsidRPr="00907082">
        <w:rPr>
          <w:sz w:val="24"/>
          <w:szCs w:val="24"/>
        </w:rPr>
        <w:t xml:space="preserve">Công ty </w:t>
      </w:r>
      <w:r w:rsidR="007114DD" w:rsidRPr="00907082">
        <w:rPr>
          <w:sz w:val="24"/>
          <w:szCs w:val="24"/>
        </w:rPr>
        <w:t xml:space="preserve">cổ phần </w:t>
      </w:r>
      <w:r w:rsidR="00A41881">
        <w:rPr>
          <w:sz w:val="24"/>
          <w:szCs w:val="24"/>
        </w:rPr>
        <w:t>vicem bao bì Hải Phòng</w:t>
      </w:r>
      <w:r w:rsidR="00644A02" w:rsidRPr="00907082">
        <w:rPr>
          <w:sz w:val="24"/>
          <w:szCs w:val="24"/>
        </w:rPr>
        <w:t>,</w:t>
      </w:r>
      <w:r w:rsidR="007114DD" w:rsidRPr="00907082">
        <w:rPr>
          <w:sz w:val="24"/>
          <w:szCs w:val="24"/>
        </w:rPr>
        <w:t xml:space="preserve"> </w:t>
      </w:r>
      <w:r w:rsidR="00644A02" w:rsidRPr="00907082">
        <w:rPr>
          <w:sz w:val="24"/>
          <w:szCs w:val="24"/>
        </w:rPr>
        <w:t>c</w:t>
      </w:r>
      <w:r w:rsidR="007114DD" w:rsidRPr="00907082">
        <w:rPr>
          <w:sz w:val="24"/>
          <w:szCs w:val="24"/>
        </w:rPr>
        <w:t xml:space="preserve">ông ty </w:t>
      </w:r>
      <w:r w:rsidR="008E2C72" w:rsidRPr="00907082">
        <w:rPr>
          <w:sz w:val="24"/>
          <w:szCs w:val="24"/>
        </w:rPr>
        <w:t>sẽ phải tiến hành bầu thành viên HĐ</w:t>
      </w:r>
      <w:r w:rsidR="00644A02" w:rsidRPr="00907082">
        <w:rPr>
          <w:sz w:val="24"/>
          <w:szCs w:val="24"/>
        </w:rPr>
        <w:t xml:space="preserve">QT, </w:t>
      </w:r>
      <w:r w:rsidR="008E2C72" w:rsidRPr="00907082">
        <w:rPr>
          <w:sz w:val="24"/>
          <w:szCs w:val="24"/>
        </w:rPr>
        <w:t>thành viên Ban kiểm soát</w:t>
      </w:r>
      <w:r w:rsidR="00B43D7F" w:rsidRPr="00907082">
        <w:rPr>
          <w:sz w:val="24"/>
          <w:szCs w:val="24"/>
        </w:rPr>
        <w:t xml:space="preserve"> nhiệm kỳ III (2013</w:t>
      </w:r>
      <w:r w:rsidR="00206B27" w:rsidRPr="00907082">
        <w:rPr>
          <w:sz w:val="24"/>
          <w:szCs w:val="24"/>
        </w:rPr>
        <w:t xml:space="preserve"> </w:t>
      </w:r>
      <w:r w:rsidR="00B43D7F" w:rsidRPr="00907082">
        <w:rPr>
          <w:sz w:val="24"/>
          <w:szCs w:val="24"/>
        </w:rPr>
        <w:t>-</w:t>
      </w:r>
      <w:r w:rsidR="00206B27" w:rsidRPr="00907082">
        <w:rPr>
          <w:sz w:val="24"/>
          <w:szCs w:val="24"/>
        </w:rPr>
        <w:t xml:space="preserve"> </w:t>
      </w:r>
      <w:r w:rsidR="00B43D7F" w:rsidRPr="00907082">
        <w:rPr>
          <w:sz w:val="24"/>
          <w:szCs w:val="24"/>
        </w:rPr>
        <w:t>2018) tại Đại hội đồng cổ đông thường niên nă</w:t>
      </w:r>
      <w:r w:rsidR="00775919" w:rsidRPr="00907082">
        <w:rPr>
          <w:sz w:val="24"/>
          <w:szCs w:val="24"/>
        </w:rPr>
        <w:t>m 2013</w:t>
      </w:r>
      <w:r w:rsidR="00644A02" w:rsidRPr="00907082">
        <w:rPr>
          <w:sz w:val="24"/>
          <w:szCs w:val="24"/>
        </w:rPr>
        <w:t xml:space="preserve">. </w:t>
      </w:r>
    </w:p>
    <w:p w:rsidR="00644A02" w:rsidRPr="00907082" w:rsidRDefault="00644A02" w:rsidP="00907082">
      <w:pPr>
        <w:spacing w:before="60" w:after="60" w:line="240" w:lineRule="auto"/>
        <w:ind w:firstLine="720"/>
        <w:jc w:val="both"/>
        <w:rPr>
          <w:sz w:val="24"/>
          <w:szCs w:val="24"/>
        </w:rPr>
      </w:pPr>
      <w:r w:rsidRPr="00907082">
        <w:rPr>
          <w:sz w:val="24"/>
          <w:szCs w:val="24"/>
        </w:rPr>
        <w:t>Kính đề nghị Quý cổ đông đủ điều kiện tham gia đề cử, ứng cử thành viên HĐQT, Ban kiểm soát nhiệm kỳ III (2013</w:t>
      </w:r>
      <w:r w:rsidR="00206B27" w:rsidRPr="00907082">
        <w:rPr>
          <w:sz w:val="24"/>
          <w:szCs w:val="24"/>
        </w:rPr>
        <w:t xml:space="preserve"> </w:t>
      </w:r>
      <w:r w:rsidRPr="00907082">
        <w:rPr>
          <w:sz w:val="24"/>
          <w:szCs w:val="24"/>
        </w:rPr>
        <w:t>-</w:t>
      </w:r>
      <w:r w:rsidR="00206B27" w:rsidRPr="00907082">
        <w:rPr>
          <w:sz w:val="24"/>
          <w:szCs w:val="24"/>
        </w:rPr>
        <w:t xml:space="preserve"> </w:t>
      </w:r>
      <w:r w:rsidRPr="00907082">
        <w:rPr>
          <w:sz w:val="24"/>
          <w:szCs w:val="24"/>
        </w:rPr>
        <w:t>2018). S</w:t>
      </w:r>
      <w:r w:rsidR="00982D86" w:rsidRPr="00982D86">
        <w:rPr>
          <w:sz w:val="24"/>
          <w:szCs w:val="24"/>
        </w:rPr>
        <w:t>ố</w:t>
      </w:r>
      <w:r w:rsidRPr="00907082">
        <w:rPr>
          <w:sz w:val="24"/>
          <w:szCs w:val="24"/>
        </w:rPr>
        <w:t xml:space="preserve"> lượng thành viên HĐQT và Ban kiểm soát nhiệm kỳ </w:t>
      </w:r>
      <w:r w:rsidR="00206B27" w:rsidRPr="00907082">
        <w:rPr>
          <w:sz w:val="24"/>
          <w:szCs w:val="24"/>
        </w:rPr>
        <w:t xml:space="preserve">III </w:t>
      </w:r>
      <w:r w:rsidR="006C06E0" w:rsidRPr="00907082">
        <w:rPr>
          <w:sz w:val="24"/>
          <w:szCs w:val="24"/>
        </w:rPr>
        <w:t>(</w:t>
      </w:r>
      <w:r w:rsidRPr="00907082">
        <w:rPr>
          <w:sz w:val="24"/>
          <w:szCs w:val="24"/>
        </w:rPr>
        <w:t>2013</w:t>
      </w:r>
      <w:r w:rsidR="00206B27" w:rsidRPr="00907082">
        <w:rPr>
          <w:sz w:val="24"/>
          <w:szCs w:val="24"/>
        </w:rPr>
        <w:t xml:space="preserve"> </w:t>
      </w:r>
      <w:r w:rsidRPr="00907082">
        <w:rPr>
          <w:sz w:val="24"/>
          <w:szCs w:val="24"/>
        </w:rPr>
        <w:t>-</w:t>
      </w:r>
      <w:r w:rsidR="00206B27" w:rsidRPr="00907082">
        <w:rPr>
          <w:sz w:val="24"/>
          <w:szCs w:val="24"/>
        </w:rPr>
        <w:t xml:space="preserve"> </w:t>
      </w:r>
      <w:r w:rsidRPr="00907082">
        <w:rPr>
          <w:sz w:val="24"/>
          <w:szCs w:val="24"/>
        </w:rPr>
        <w:t>2018</w:t>
      </w:r>
      <w:r w:rsidR="006C06E0" w:rsidRPr="00907082">
        <w:rPr>
          <w:sz w:val="24"/>
          <w:szCs w:val="24"/>
        </w:rPr>
        <w:t>)</w:t>
      </w:r>
      <w:r w:rsidR="00A64377" w:rsidRPr="00907082">
        <w:rPr>
          <w:sz w:val="24"/>
          <w:szCs w:val="24"/>
        </w:rPr>
        <w:t>,</w:t>
      </w:r>
      <w:r w:rsidRPr="00907082">
        <w:rPr>
          <w:sz w:val="24"/>
          <w:szCs w:val="24"/>
        </w:rPr>
        <w:t xml:space="preserve"> như sau:</w:t>
      </w:r>
    </w:p>
    <w:p w:rsidR="00644A02" w:rsidRPr="00907082" w:rsidRDefault="00644A02" w:rsidP="00907082">
      <w:pPr>
        <w:spacing w:before="60" w:after="60" w:line="240" w:lineRule="auto"/>
        <w:ind w:firstLine="720"/>
        <w:jc w:val="both"/>
        <w:rPr>
          <w:sz w:val="24"/>
          <w:szCs w:val="24"/>
        </w:rPr>
      </w:pPr>
      <w:r w:rsidRPr="00907082">
        <w:rPr>
          <w:sz w:val="24"/>
          <w:szCs w:val="24"/>
        </w:rPr>
        <w:t xml:space="preserve">- </w:t>
      </w:r>
      <w:r w:rsidR="00A64377" w:rsidRPr="00907082">
        <w:rPr>
          <w:sz w:val="24"/>
          <w:szCs w:val="24"/>
        </w:rPr>
        <w:t xml:space="preserve">Số lượng thành viên </w:t>
      </w:r>
      <w:r w:rsidRPr="00907082">
        <w:rPr>
          <w:sz w:val="24"/>
          <w:szCs w:val="24"/>
        </w:rPr>
        <w:t xml:space="preserve">Hội đồng quản trị: 05 </w:t>
      </w:r>
      <w:r w:rsidR="00A64377" w:rsidRPr="00907082">
        <w:rPr>
          <w:sz w:val="24"/>
          <w:szCs w:val="24"/>
        </w:rPr>
        <w:t>người</w:t>
      </w:r>
      <w:r w:rsidR="008063CE" w:rsidRPr="00907082">
        <w:rPr>
          <w:sz w:val="24"/>
          <w:szCs w:val="24"/>
        </w:rPr>
        <w:t xml:space="preserve"> </w:t>
      </w:r>
    </w:p>
    <w:p w:rsidR="00A64377" w:rsidRPr="00907082" w:rsidRDefault="00A64377" w:rsidP="00907082">
      <w:pPr>
        <w:spacing w:before="60" w:after="60" w:line="240" w:lineRule="auto"/>
        <w:ind w:firstLine="720"/>
        <w:jc w:val="both"/>
        <w:rPr>
          <w:sz w:val="24"/>
          <w:szCs w:val="24"/>
        </w:rPr>
      </w:pPr>
      <w:r w:rsidRPr="00907082">
        <w:rPr>
          <w:sz w:val="24"/>
          <w:szCs w:val="24"/>
        </w:rPr>
        <w:t>- Số lượng thành viên Ban kiểm soát: 03 người</w:t>
      </w:r>
    </w:p>
    <w:p w:rsidR="00997796" w:rsidRPr="00907082" w:rsidRDefault="00775919" w:rsidP="00907082">
      <w:pPr>
        <w:spacing w:before="60" w:after="60" w:line="240" w:lineRule="auto"/>
        <w:jc w:val="both"/>
        <w:rPr>
          <w:b/>
          <w:sz w:val="24"/>
          <w:szCs w:val="24"/>
        </w:rPr>
      </w:pPr>
      <w:r w:rsidRPr="00907082">
        <w:rPr>
          <w:b/>
          <w:sz w:val="24"/>
          <w:szCs w:val="24"/>
        </w:rPr>
        <w:t>I-</w:t>
      </w:r>
      <w:r w:rsidR="00997796" w:rsidRPr="00907082">
        <w:rPr>
          <w:b/>
          <w:sz w:val="24"/>
          <w:szCs w:val="24"/>
        </w:rPr>
        <w:t xml:space="preserve"> </w:t>
      </w:r>
      <w:r w:rsidR="006C06E0" w:rsidRPr="00907082">
        <w:rPr>
          <w:b/>
          <w:sz w:val="24"/>
          <w:szCs w:val="24"/>
        </w:rPr>
        <w:t>Tiêu chuẩn, điều kiện đối với thành viên HĐQT, thành viên BKS:</w:t>
      </w:r>
    </w:p>
    <w:p w:rsidR="006C06E0" w:rsidRPr="00907082" w:rsidRDefault="00EA0737" w:rsidP="00907082">
      <w:pPr>
        <w:spacing w:before="60" w:after="60" w:line="240" w:lineRule="auto"/>
        <w:jc w:val="both"/>
        <w:rPr>
          <w:b/>
          <w:sz w:val="24"/>
          <w:szCs w:val="24"/>
        </w:rPr>
      </w:pPr>
      <w:r w:rsidRPr="00907082">
        <w:rPr>
          <w:b/>
          <w:sz w:val="24"/>
          <w:szCs w:val="24"/>
        </w:rPr>
        <w:t>1. Tiêu chuẩn, điều kiện đối với thành viên HĐQT:</w:t>
      </w:r>
    </w:p>
    <w:p w:rsidR="007E266C" w:rsidRPr="00907082" w:rsidRDefault="007E266C" w:rsidP="00907082">
      <w:pPr>
        <w:spacing w:before="60" w:after="60" w:line="240" w:lineRule="auto"/>
        <w:ind w:firstLine="720"/>
        <w:jc w:val="both"/>
        <w:rPr>
          <w:sz w:val="24"/>
          <w:szCs w:val="24"/>
        </w:rPr>
      </w:pPr>
      <w:r w:rsidRPr="00907082">
        <w:rPr>
          <w:sz w:val="24"/>
          <w:szCs w:val="24"/>
        </w:rPr>
        <w:t>- Có đủ năng lực hành vi dân sự, không thuộc đối tượng bị cấm quản lý doanh nghiệp theo quy định của Luật doanh nghiệp.</w:t>
      </w:r>
    </w:p>
    <w:p w:rsidR="007E266C" w:rsidRPr="00907082" w:rsidRDefault="007E266C" w:rsidP="00907082">
      <w:pPr>
        <w:spacing w:before="60" w:after="60" w:line="240" w:lineRule="auto"/>
        <w:ind w:firstLine="720"/>
        <w:jc w:val="both"/>
        <w:rPr>
          <w:sz w:val="24"/>
          <w:szCs w:val="24"/>
        </w:rPr>
      </w:pPr>
      <w:r w:rsidRPr="00907082">
        <w:rPr>
          <w:sz w:val="24"/>
          <w:szCs w:val="24"/>
        </w:rPr>
        <w:t xml:space="preserve">- Là cổ đông cá nhân sở hữu </w:t>
      </w:r>
      <w:r w:rsidR="00CF4E14">
        <w:rPr>
          <w:sz w:val="24"/>
          <w:szCs w:val="24"/>
        </w:rPr>
        <w:t xml:space="preserve">( hoặc đại diện) </w:t>
      </w:r>
      <w:r w:rsidRPr="00907082">
        <w:rPr>
          <w:sz w:val="24"/>
          <w:szCs w:val="24"/>
        </w:rPr>
        <w:t>ít nhất 5% tổng số cổ phần phổ thông hoặc người khác có trình độ chuyên môn kinh nghiệm trong quản lý kinh doanh hoặc trong ngành nghề kinh doanh chủ yếu của công ty.</w:t>
      </w:r>
    </w:p>
    <w:p w:rsidR="007E266C" w:rsidRPr="00907082" w:rsidRDefault="007E266C" w:rsidP="00907082">
      <w:pPr>
        <w:spacing w:before="60" w:after="60" w:line="240" w:lineRule="auto"/>
        <w:ind w:firstLine="720"/>
        <w:jc w:val="both"/>
        <w:rPr>
          <w:sz w:val="24"/>
          <w:szCs w:val="24"/>
        </w:rPr>
      </w:pPr>
      <w:r w:rsidRPr="00907082">
        <w:rPr>
          <w:sz w:val="24"/>
          <w:szCs w:val="24"/>
        </w:rPr>
        <w:t>- Không đồng thời nắm giữ chức vụ thành viên Hội đồng quản trị củ</w:t>
      </w:r>
      <w:r w:rsidR="00146B11" w:rsidRPr="00907082">
        <w:rPr>
          <w:sz w:val="24"/>
          <w:szCs w:val="24"/>
        </w:rPr>
        <w:t>a trên năm</w:t>
      </w:r>
      <w:r w:rsidRPr="00907082">
        <w:rPr>
          <w:sz w:val="24"/>
          <w:szCs w:val="24"/>
        </w:rPr>
        <w:t xml:space="preserve"> (0</w:t>
      </w:r>
      <w:r w:rsidR="00146B11" w:rsidRPr="00907082">
        <w:rPr>
          <w:sz w:val="24"/>
          <w:szCs w:val="24"/>
        </w:rPr>
        <w:t>5</w:t>
      </w:r>
      <w:r w:rsidRPr="00907082">
        <w:rPr>
          <w:sz w:val="24"/>
          <w:szCs w:val="24"/>
        </w:rPr>
        <w:t>) công ty khác.</w:t>
      </w:r>
    </w:p>
    <w:p w:rsidR="000560FD" w:rsidRPr="00907082" w:rsidRDefault="007E266C" w:rsidP="00907082">
      <w:pPr>
        <w:spacing w:before="60" w:after="60" w:line="240" w:lineRule="auto"/>
        <w:ind w:firstLine="720"/>
        <w:jc w:val="both"/>
        <w:rPr>
          <w:sz w:val="24"/>
          <w:szCs w:val="24"/>
        </w:rPr>
      </w:pPr>
      <w:r w:rsidRPr="00907082">
        <w:rPr>
          <w:sz w:val="24"/>
          <w:szCs w:val="24"/>
        </w:rPr>
        <w:t>- Có sức khoẻ, có phẩm chất đạo đức tốt, trung thực, liêm khiết.</w:t>
      </w:r>
    </w:p>
    <w:p w:rsidR="007E266C" w:rsidRPr="00907082" w:rsidRDefault="007E266C" w:rsidP="00907082">
      <w:pPr>
        <w:spacing w:before="60" w:after="60" w:line="240" w:lineRule="auto"/>
        <w:jc w:val="both"/>
        <w:rPr>
          <w:b/>
          <w:sz w:val="24"/>
          <w:szCs w:val="24"/>
        </w:rPr>
      </w:pPr>
      <w:r w:rsidRPr="00907082">
        <w:rPr>
          <w:b/>
          <w:sz w:val="24"/>
          <w:szCs w:val="24"/>
        </w:rPr>
        <w:t>2. Tiêu chuẩn, điều kiện đối với thành viên BKS:</w:t>
      </w:r>
    </w:p>
    <w:p w:rsidR="007E266C" w:rsidRPr="00907082" w:rsidRDefault="007E266C" w:rsidP="00907082">
      <w:pPr>
        <w:spacing w:before="60" w:after="60" w:line="240" w:lineRule="auto"/>
        <w:ind w:firstLine="720"/>
        <w:jc w:val="both"/>
        <w:rPr>
          <w:sz w:val="24"/>
          <w:szCs w:val="24"/>
        </w:rPr>
      </w:pPr>
      <w:r w:rsidRPr="00907082">
        <w:rPr>
          <w:sz w:val="24"/>
          <w:szCs w:val="24"/>
        </w:rPr>
        <w:t>- Từ 21 tuổi trở lên, có đủ năng lực hành vi dân sự, không thuộc đối tượng bị cấm thành lập và quản lý doanh nghiệp theo quy định của Luật doanh nghiệp.</w:t>
      </w:r>
    </w:p>
    <w:p w:rsidR="007E266C" w:rsidRDefault="007E266C" w:rsidP="00907082">
      <w:pPr>
        <w:spacing w:before="60" w:after="60" w:line="240" w:lineRule="auto"/>
        <w:ind w:firstLine="720"/>
        <w:jc w:val="both"/>
        <w:rPr>
          <w:sz w:val="24"/>
          <w:szCs w:val="24"/>
        </w:rPr>
      </w:pPr>
      <w:r w:rsidRPr="00907082">
        <w:rPr>
          <w:sz w:val="24"/>
          <w:szCs w:val="24"/>
        </w:rPr>
        <w:t xml:space="preserve">- Không phải là vợ hoặc chồng, cha, cha nuôi, mẹ, mẹ nuôi, con, con nuôi, anh, chị, em ruột của thành viên HĐQT, Tổng giám đốc và người quản lý khác trong công ty. </w:t>
      </w:r>
    </w:p>
    <w:p w:rsidR="008929D3" w:rsidRPr="00907082" w:rsidRDefault="008929D3" w:rsidP="00907082">
      <w:pPr>
        <w:spacing w:before="60" w:after="60" w:line="240" w:lineRule="auto"/>
        <w:ind w:firstLine="720"/>
        <w:jc w:val="both"/>
        <w:rPr>
          <w:sz w:val="24"/>
          <w:szCs w:val="24"/>
        </w:rPr>
      </w:pPr>
      <w:r>
        <w:rPr>
          <w:sz w:val="24"/>
          <w:szCs w:val="24"/>
        </w:rPr>
        <w:t>- Th</w:t>
      </w:r>
      <w:r w:rsidRPr="008929D3">
        <w:rPr>
          <w:sz w:val="24"/>
          <w:szCs w:val="24"/>
        </w:rPr>
        <w:t>ành</w:t>
      </w:r>
      <w:r>
        <w:rPr>
          <w:sz w:val="24"/>
          <w:szCs w:val="24"/>
        </w:rPr>
        <w:t xml:space="preserve"> vi</w:t>
      </w:r>
      <w:r w:rsidRPr="008929D3">
        <w:rPr>
          <w:sz w:val="24"/>
          <w:szCs w:val="24"/>
        </w:rPr>
        <w:t>ê</w:t>
      </w:r>
      <w:r>
        <w:rPr>
          <w:sz w:val="24"/>
          <w:szCs w:val="24"/>
        </w:rPr>
        <w:t>n BKS kh</w:t>
      </w:r>
      <w:r w:rsidRPr="008929D3">
        <w:rPr>
          <w:sz w:val="24"/>
          <w:szCs w:val="24"/>
        </w:rPr>
        <w:t>ô</w:t>
      </w:r>
      <w:r>
        <w:rPr>
          <w:sz w:val="24"/>
          <w:szCs w:val="24"/>
        </w:rPr>
        <w:t>ng ph</w:t>
      </w:r>
      <w:r w:rsidRPr="008929D3">
        <w:rPr>
          <w:sz w:val="24"/>
          <w:szCs w:val="24"/>
        </w:rPr>
        <w:t>ải</w:t>
      </w:r>
      <w:r>
        <w:rPr>
          <w:sz w:val="24"/>
          <w:szCs w:val="24"/>
        </w:rPr>
        <w:t xml:space="preserve"> l</w:t>
      </w:r>
      <w:r w:rsidRPr="008929D3">
        <w:rPr>
          <w:sz w:val="24"/>
          <w:szCs w:val="24"/>
        </w:rPr>
        <w:t>à</w:t>
      </w:r>
      <w:r>
        <w:rPr>
          <w:sz w:val="24"/>
          <w:szCs w:val="24"/>
        </w:rPr>
        <w:t xml:space="preserve"> ngư</w:t>
      </w:r>
      <w:r w:rsidRPr="008929D3">
        <w:rPr>
          <w:sz w:val="24"/>
          <w:szCs w:val="24"/>
        </w:rPr>
        <w:t>ời</w:t>
      </w:r>
      <w:r>
        <w:rPr>
          <w:sz w:val="24"/>
          <w:szCs w:val="24"/>
        </w:rPr>
        <w:t xml:space="preserve"> trong b</w:t>
      </w:r>
      <w:r w:rsidRPr="008929D3">
        <w:rPr>
          <w:sz w:val="24"/>
          <w:szCs w:val="24"/>
        </w:rPr>
        <w:t>ộ</w:t>
      </w:r>
      <w:r>
        <w:rPr>
          <w:sz w:val="24"/>
          <w:szCs w:val="24"/>
        </w:rPr>
        <w:t xml:space="preserve"> ph</w:t>
      </w:r>
      <w:r w:rsidRPr="008929D3">
        <w:rPr>
          <w:sz w:val="24"/>
          <w:szCs w:val="24"/>
        </w:rPr>
        <w:t>ận</w:t>
      </w:r>
      <w:r>
        <w:rPr>
          <w:sz w:val="24"/>
          <w:szCs w:val="24"/>
        </w:rPr>
        <w:t xml:space="preserve"> k</w:t>
      </w:r>
      <w:r w:rsidRPr="008929D3">
        <w:rPr>
          <w:sz w:val="24"/>
          <w:szCs w:val="24"/>
        </w:rPr>
        <w:t>ế</w:t>
      </w:r>
      <w:r>
        <w:rPr>
          <w:sz w:val="24"/>
          <w:szCs w:val="24"/>
        </w:rPr>
        <w:t xml:space="preserve"> to</w:t>
      </w:r>
      <w:r w:rsidRPr="008929D3">
        <w:rPr>
          <w:sz w:val="24"/>
          <w:szCs w:val="24"/>
        </w:rPr>
        <w:t>án</w:t>
      </w:r>
      <w:r>
        <w:rPr>
          <w:sz w:val="24"/>
          <w:szCs w:val="24"/>
        </w:rPr>
        <w:t>, t</w:t>
      </w:r>
      <w:r w:rsidRPr="008929D3">
        <w:rPr>
          <w:sz w:val="24"/>
          <w:szCs w:val="24"/>
        </w:rPr>
        <w:t>ài</w:t>
      </w:r>
      <w:r>
        <w:rPr>
          <w:sz w:val="24"/>
          <w:szCs w:val="24"/>
        </w:rPr>
        <w:t xml:space="preserve"> ch</w:t>
      </w:r>
      <w:r w:rsidRPr="008929D3">
        <w:rPr>
          <w:sz w:val="24"/>
          <w:szCs w:val="24"/>
        </w:rPr>
        <w:t>ính</w:t>
      </w:r>
      <w:r>
        <w:rPr>
          <w:sz w:val="24"/>
          <w:szCs w:val="24"/>
        </w:rPr>
        <w:t xml:space="preserve"> c</w:t>
      </w:r>
      <w:r w:rsidRPr="008929D3">
        <w:rPr>
          <w:sz w:val="24"/>
          <w:szCs w:val="24"/>
        </w:rPr>
        <w:t>ủa</w:t>
      </w:r>
      <w:r>
        <w:rPr>
          <w:sz w:val="24"/>
          <w:szCs w:val="24"/>
        </w:rPr>
        <w:t xml:space="preserve"> c</w:t>
      </w:r>
      <w:r w:rsidRPr="008929D3">
        <w:rPr>
          <w:sz w:val="24"/>
          <w:szCs w:val="24"/>
        </w:rPr>
        <w:t>ô</w:t>
      </w:r>
      <w:r>
        <w:rPr>
          <w:sz w:val="24"/>
          <w:szCs w:val="24"/>
        </w:rPr>
        <w:t>ng ty v</w:t>
      </w:r>
      <w:r w:rsidRPr="008929D3">
        <w:rPr>
          <w:sz w:val="24"/>
          <w:szCs w:val="24"/>
        </w:rPr>
        <w:t>à</w:t>
      </w:r>
      <w:r>
        <w:rPr>
          <w:sz w:val="24"/>
          <w:szCs w:val="24"/>
        </w:rPr>
        <w:t xml:space="preserve"> kh</w:t>
      </w:r>
      <w:r w:rsidRPr="008929D3">
        <w:rPr>
          <w:sz w:val="24"/>
          <w:szCs w:val="24"/>
        </w:rPr>
        <w:t>ô</w:t>
      </w:r>
      <w:r>
        <w:rPr>
          <w:sz w:val="24"/>
          <w:szCs w:val="24"/>
        </w:rPr>
        <w:t>ng ph</w:t>
      </w:r>
      <w:r w:rsidRPr="008929D3">
        <w:rPr>
          <w:sz w:val="24"/>
          <w:szCs w:val="24"/>
        </w:rPr>
        <w:t>ải</w:t>
      </w:r>
      <w:r>
        <w:rPr>
          <w:sz w:val="24"/>
          <w:szCs w:val="24"/>
        </w:rPr>
        <w:t xml:space="preserve"> l</w:t>
      </w:r>
      <w:r w:rsidRPr="008929D3">
        <w:rPr>
          <w:sz w:val="24"/>
          <w:szCs w:val="24"/>
        </w:rPr>
        <w:t>à</w:t>
      </w:r>
      <w:r>
        <w:rPr>
          <w:sz w:val="24"/>
          <w:szCs w:val="24"/>
        </w:rPr>
        <w:t xml:space="preserve"> th</w:t>
      </w:r>
      <w:r w:rsidRPr="008929D3">
        <w:rPr>
          <w:sz w:val="24"/>
          <w:szCs w:val="24"/>
        </w:rPr>
        <w:t>ành</w:t>
      </w:r>
      <w:r>
        <w:rPr>
          <w:sz w:val="24"/>
          <w:szCs w:val="24"/>
        </w:rPr>
        <w:t xml:space="preserve"> vi</w:t>
      </w:r>
      <w:r w:rsidRPr="008929D3">
        <w:rPr>
          <w:sz w:val="24"/>
          <w:szCs w:val="24"/>
        </w:rPr>
        <w:t>ê</w:t>
      </w:r>
      <w:r>
        <w:rPr>
          <w:sz w:val="24"/>
          <w:szCs w:val="24"/>
        </w:rPr>
        <w:t>n hay nh</w:t>
      </w:r>
      <w:r w:rsidRPr="008929D3">
        <w:rPr>
          <w:sz w:val="24"/>
          <w:szCs w:val="24"/>
        </w:rPr>
        <w:t>â</w:t>
      </w:r>
      <w:r>
        <w:rPr>
          <w:sz w:val="24"/>
          <w:szCs w:val="24"/>
        </w:rPr>
        <w:t>n vi</w:t>
      </w:r>
      <w:r w:rsidRPr="008929D3">
        <w:rPr>
          <w:sz w:val="24"/>
          <w:szCs w:val="24"/>
        </w:rPr>
        <w:t>ê</w:t>
      </w:r>
      <w:r>
        <w:rPr>
          <w:sz w:val="24"/>
          <w:szCs w:val="24"/>
        </w:rPr>
        <w:t>n c</w:t>
      </w:r>
      <w:r w:rsidRPr="008929D3">
        <w:rPr>
          <w:sz w:val="24"/>
          <w:szCs w:val="24"/>
        </w:rPr>
        <w:t>ủa</w:t>
      </w:r>
      <w:r>
        <w:rPr>
          <w:sz w:val="24"/>
          <w:szCs w:val="24"/>
        </w:rPr>
        <w:t xml:space="preserve"> c</w:t>
      </w:r>
      <w:r w:rsidRPr="008929D3">
        <w:rPr>
          <w:sz w:val="24"/>
          <w:szCs w:val="24"/>
        </w:rPr>
        <w:t>ô</w:t>
      </w:r>
      <w:r>
        <w:rPr>
          <w:sz w:val="24"/>
          <w:szCs w:val="24"/>
        </w:rPr>
        <w:t>ng ty ki</w:t>
      </w:r>
      <w:r w:rsidRPr="008929D3">
        <w:rPr>
          <w:sz w:val="24"/>
          <w:szCs w:val="24"/>
        </w:rPr>
        <w:t>ểm</w:t>
      </w:r>
      <w:r>
        <w:rPr>
          <w:sz w:val="24"/>
          <w:szCs w:val="24"/>
        </w:rPr>
        <w:t xml:space="preserve"> to</w:t>
      </w:r>
      <w:r w:rsidRPr="008929D3">
        <w:rPr>
          <w:sz w:val="24"/>
          <w:szCs w:val="24"/>
        </w:rPr>
        <w:t>án</w:t>
      </w:r>
      <w:r>
        <w:rPr>
          <w:sz w:val="24"/>
          <w:szCs w:val="24"/>
        </w:rPr>
        <w:t xml:space="preserve"> đ</w:t>
      </w:r>
      <w:r w:rsidRPr="008929D3">
        <w:rPr>
          <w:sz w:val="24"/>
          <w:szCs w:val="24"/>
        </w:rPr>
        <w:t>ộc</w:t>
      </w:r>
      <w:r>
        <w:rPr>
          <w:sz w:val="24"/>
          <w:szCs w:val="24"/>
        </w:rPr>
        <w:t xml:space="preserve"> l</w:t>
      </w:r>
      <w:r w:rsidRPr="008929D3">
        <w:rPr>
          <w:sz w:val="24"/>
          <w:szCs w:val="24"/>
        </w:rPr>
        <w:t>ập</w:t>
      </w:r>
      <w:r>
        <w:rPr>
          <w:sz w:val="24"/>
          <w:szCs w:val="24"/>
        </w:rPr>
        <w:t xml:space="preserve"> </w:t>
      </w:r>
      <w:r w:rsidRPr="008929D3">
        <w:rPr>
          <w:sz w:val="24"/>
          <w:szCs w:val="24"/>
        </w:rPr>
        <w:t>đ</w:t>
      </w:r>
      <w:r>
        <w:rPr>
          <w:sz w:val="24"/>
          <w:szCs w:val="24"/>
        </w:rPr>
        <w:t>ang th</w:t>
      </w:r>
      <w:r w:rsidRPr="008929D3">
        <w:rPr>
          <w:sz w:val="24"/>
          <w:szCs w:val="24"/>
        </w:rPr>
        <w:t>ực</w:t>
      </w:r>
      <w:r>
        <w:rPr>
          <w:sz w:val="24"/>
          <w:szCs w:val="24"/>
        </w:rPr>
        <w:t xml:space="preserve"> hi</w:t>
      </w:r>
      <w:r w:rsidRPr="008929D3">
        <w:rPr>
          <w:sz w:val="24"/>
          <w:szCs w:val="24"/>
        </w:rPr>
        <w:t>ện</w:t>
      </w:r>
      <w:r>
        <w:rPr>
          <w:sz w:val="24"/>
          <w:szCs w:val="24"/>
        </w:rPr>
        <w:t xml:space="preserve"> ki</w:t>
      </w:r>
      <w:r w:rsidRPr="008929D3">
        <w:rPr>
          <w:sz w:val="24"/>
          <w:szCs w:val="24"/>
        </w:rPr>
        <w:t>ểm</w:t>
      </w:r>
      <w:r>
        <w:rPr>
          <w:sz w:val="24"/>
          <w:szCs w:val="24"/>
        </w:rPr>
        <w:t xml:space="preserve"> to</w:t>
      </w:r>
      <w:r w:rsidRPr="008929D3">
        <w:rPr>
          <w:sz w:val="24"/>
          <w:szCs w:val="24"/>
        </w:rPr>
        <w:t>án</w:t>
      </w:r>
      <w:r>
        <w:rPr>
          <w:sz w:val="24"/>
          <w:szCs w:val="24"/>
        </w:rPr>
        <w:t xml:space="preserve"> c</w:t>
      </w:r>
      <w:r w:rsidRPr="008929D3">
        <w:rPr>
          <w:sz w:val="24"/>
          <w:szCs w:val="24"/>
        </w:rPr>
        <w:t>ác</w:t>
      </w:r>
      <w:r>
        <w:rPr>
          <w:sz w:val="24"/>
          <w:szCs w:val="24"/>
        </w:rPr>
        <w:t xml:space="preserve"> b</w:t>
      </w:r>
      <w:r w:rsidRPr="008929D3">
        <w:rPr>
          <w:sz w:val="24"/>
          <w:szCs w:val="24"/>
        </w:rPr>
        <w:t>áo</w:t>
      </w:r>
      <w:r>
        <w:rPr>
          <w:sz w:val="24"/>
          <w:szCs w:val="24"/>
        </w:rPr>
        <w:t xml:space="preserve"> c</w:t>
      </w:r>
      <w:r w:rsidRPr="008929D3">
        <w:rPr>
          <w:sz w:val="24"/>
          <w:szCs w:val="24"/>
        </w:rPr>
        <w:t>áo</w:t>
      </w:r>
      <w:r>
        <w:rPr>
          <w:sz w:val="24"/>
          <w:szCs w:val="24"/>
        </w:rPr>
        <w:t xml:space="preserve"> t</w:t>
      </w:r>
      <w:r w:rsidRPr="008929D3">
        <w:rPr>
          <w:sz w:val="24"/>
          <w:szCs w:val="24"/>
        </w:rPr>
        <w:t>ài</w:t>
      </w:r>
      <w:r>
        <w:rPr>
          <w:sz w:val="24"/>
          <w:szCs w:val="24"/>
        </w:rPr>
        <w:t xml:space="preserve"> ch</w:t>
      </w:r>
      <w:r w:rsidRPr="008929D3">
        <w:rPr>
          <w:sz w:val="24"/>
          <w:szCs w:val="24"/>
        </w:rPr>
        <w:t>ính</w:t>
      </w:r>
      <w:r>
        <w:rPr>
          <w:sz w:val="24"/>
          <w:szCs w:val="24"/>
        </w:rPr>
        <w:t xml:space="preserve"> c</w:t>
      </w:r>
      <w:r w:rsidRPr="008929D3">
        <w:rPr>
          <w:sz w:val="24"/>
          <w:szCs w:val="24"/>
        </w:rPr>
        <w:t>ủa</w:t>
      </w:r>
      <w:r>
        <w:rPr>
          <w:sz w:val="24"/>
          <w:szCs w:val="24"/>
        </w:rPr>
        <w:t xml:space="preserve"> c</w:t>
      </w:r>
      <w:r w:rsidRPr="008929D3">
        <w:rPr>
          <w:sz w:val="24"/>
          <w:szCs w:val="24"/>
        </w:rPr>
        <w:t>ô</w:t>
      </w:r>
      <w:r>
        <w:rPr>
          <w:sz w:val="24"/>
          <w:szCs w:val="24"/>
        </w:rPr>
        <w:t>ng ty.</w:t>
      </w:r>
    </w:p>
    <w:p w:rsidR="007E266C" w:rsidRPr="00907082" w:rsidRDefault="007E266C" w:rsidP="00907082">
      <w:pPr>
        <w:spacing w:before="60" w:after="60" w:line="240" w:lineRule="auto"/>
        <w:ind w:firstLine="720"/>
        <w:jc w:val="both"/>
        <w:rPr>
          <w:sz w:val="24"/>
          <w:szCs w:val="24"/>
        </w:rPr>
      </w:pPr>
      <w:r w:rsidRPr="00907082">
        <w:rPr>
          <w:sz w:val="24"/>
          <w:szCs w:val="24"/>
        </w:rPr>
        <w:t>- Có sức khoẻ, có phẩm chất đạo đức tốt, trung thực, liêm khiết.</w:t>
      </w:r>
    </w:p>
    <w:p w:rsidR="00E617BA" w:rsidRDefault="00E617BA" w:rsidP="00907082">
      <w:pPr>
        <w:spacing w:before="60" w:after="60" w:line="240" w:lineRule="auto"/>
        <w:jc w:val="both"/>
        <w:rPr>
          <w:b/>
          <w:sz w:val="24"/>
          <w:szCs w:val="24"/>
        </w:rPr>
      </w:pPr>
    </w:p>
    <w:p w:rsidR="00E617BA" w:rsidRDefault="00E617BA" w:rsidP="00907082">
      <w:pPr>
        <w:spacing w:before="60" w:after="60" w:line="240" w:lineRule="auto"/>
        <w:jc w:val="both"/>
        <w:rPr>
          <w:b/>
          <w:sz w:val="24"/>
          <w:szCs w:val="24"/>
        </w:rPr>
      </w:pPr>
    </w:p>
    <w:p w:rsidR="00D32950" w:rsidRPr="00907082" w:rsidRDefault="00D32950" w:rsidP="00907082">
      <w:pPr>
        <w:spacing w:before="60" w:after="60" w:line="240" w:lineRule="auto"/>
        <w:jc w:val="both"/>
        <w:rPr>
          <w:b/>
          <w:sz w:val="24"/>
          <w:szCs w:val="24"/>
        </w:rPr>
      </w:pPr>
      <w:r w:rsidRPr="00907082">
        <w:rPr>
          <w:b/>
          <w:sz w:val="24"/>
          <w:szCs w:val="24"/>
        </w:rPr>
        <w:lastRenderedPageBreak/>
        <w:t>II- Điều kiện để ứng cử, đề cử thành viên HĐQT, thành viên BKS:</w:t>
      </w:r>
    </w:p>
    <w:p w:rsidR="00CB009F" w:rsidRPr="00907082" w:rsidRDefault="00D32950" w:rsidP="00907082">
      <w:pPr>
        <w:spacing w:before="60" w:after="60" w:line="240" w:lineRule="auto"/>
        <w:jc w:val="both"/>
        <w:rPr>
          <w:b/>
          <w:sz w:val="24"/>
          <w:szCs w:val="24"/>
        </w:rPr>
      </w:pPr>
      <w:r w:rsidRPr="00907082">
        <w:rPr>
          <w:b/>
          <w:sz w:val="24"/>
          <w:szCs w:val="24"/>
        </w:rPr>
        <w:t xml:space="preserve">1. </w:t>
      </w:r>
      <w:r w:rsidR="00CB009F" w:rsidRPr="00907082">
        <w:rPr>
          <w:b/>
          <w:sz w:val="24"/>
          <w:szCs w:val="24"/>
        </w:rPr>
        <w:t>Điều kiện để ứng cử, đề cử thành viên HĐQT:</w:t>
      </w:r>
    </w:p>
    <w:p w:rsidR="00D32950" w:rsidRPr="00907082" w:rsidRDefault="00226DA6" w:rsidP="00907082">
      <w:pPr>
        <w:spacing w:before="60" w:after="60" w:line="240" w:lineRule="auto"/>
        <w:ind w:firstLine="720"/>
        <w:jc w:val="both"/>
        <w:rPr>
          <w:sz w:val="24"/>
          <w:szCs w:val="24"/>
        </w:rPr>
      </w:pPr>
      <w:r w:rsidRPr="00907082">
        <w:rPr>
          <w:sz w:val="24"/>
          <w:szCs w:val="24"/>
        </w:rPr>
        <w:t xml:space="preserve">Các cổ đông nắm giữ tối thiểu 5% số cổ phần có quyền biểu quyết trong thời hạn liên tục ít nhất sáu tháng có quyền gộp số quyền biểu quyết của từng người lại với nhau để đề cử các ứng viên Hội đồng quản trị. </w:t>
      </w:r>
      <w:r w:rsidR="00933867" w:rsidRPr="00907082">
        <w:rPr>
          <w:sz w:val="24"/>
          <w:szCs w:val="24"/>
        </w:rPr>
        <w:t xml:space="preserve">Cổ đông hoặc </w:t>
      </w:r>
      <w:r w:rsidR="001604FF" w:rsidRPr="00907082">
        <w:rPr>
          <w:sz w:val="24"/>
          <w:szCs w:val="24"/>
        </w:rPr>
        <w:t>nhóm cổ đông nắm giữ đến dưới 10% số cổ phần có quyền biểu quyết trong thời hạn liên tục ít nhất sáu tháng được đề cử một thành viên; từ 10% đến dưới 30% được đề cử hai thành viên; từ 30% đến dưới 50% được đề cử ba thành viên; từ 50% đến dưới 65% được đề cử bốn thành viên và nếu từ 6</w:t>
      </w:r>
      <w:r w:rsidR="00DA6BCF">
        <w:rPr>
          <w:sz w:val="24"/>
          <w:szCs w:val="24"/>
        </w:rPr>
        <w:t>5</w:t>
      </w:r>
      <w:r w:rsidR="001604FF" w:rsidRPr="00907082">
        <w:rPr>
          <w:sz w:val="24"/>
          <w:szCs w:val="24"/>
        </w:rPr>
        <w:t>% trở lên được đề cử đủ số ứng viên.</w:t>
      </w:r>
    </w:p>
    <w:p w:rsidR="00A24034" w:rsidRPr="00907082" w:rsidRDefault="00A24034" w:rsidP="00907082">
      <w:pPr>
        <w:spacing w:before="60" w:after="60" w:line="240" w:lineRule="auto"/>
        <w:jc w:val="both"/>
        <w:rPr>
          <w:b/>
          <w:sz w:val="24"/>
          <w:szCs w:val="24"/>
        </w:rPr>
      </w:pPr>
      <w:r w:rsidRPr="00907082">
        <w:rPr>
          <w:b/>
          <w:sz w:val="24"/>
          <w:szCs w:val="24"/>
        </w:rPr>
        <w:t>2. Điều kiện để ứng cử, đề cử thành viên Ban kiểm soát:</w:t>
      </w:r>
    </w:p>
    <w:p w:rsidR="00A24034" w:rsidRPr="00907082" w:rsidRDefault="001B2A41" w:rsidP="00907082">
      <w:pPr>
        <w:spacing w:before="60" w:after="60" w:line="240" w:lineRule="auto"/>
        <w:ind w:firstLine="720"/>
        <w:jc w:val="both"/>
        <w:rPr>
          <w:sz w:val="24"/>
          <w:szCs w:val="24"/>
        </w:rPr>
      </w:pPr>
      <w:r w:rsidRPr="00907082">
        <w:rPr>
          <w:sz w:val="24"/>
          <w:szCs w:val="24"/>
        </w:rPr>
        <w:t xml:space="preserve">Cổ đông nắm giữ </w:t>
      </w:r>
      <w:r w:rsidR="009D48A0">
        <w:rPr>
          <w:sz w:val="24"/>
          <w:szCs w:val="24"/>
        </w:rPr>
        <w:t>t</w:t>
      </w:r>
      <w:r w:rsidR="009D48A0" w:rsidRPr="009D48A0">
        <w:rPr>
          <w:sz w:val="24"/>
          <w:szCs w:val="24"/>
        </w:rPr>
        <w:t>ừ</w:t>
      </w:r>
      <w:r w:rsidR="009D48A0">
        <w:rPr>
          <w:sz w:val="24"/>
          <w:szCs w:val="24"/>
        </w:rPr>
        <w:t xml:space="preserve"> 5% s</w:t>
      </w:r>
      <w:r w:rsidR="009D48A0" w:rsidRPr="009D48A0">
        <w:rPr>
          <w:sz w:val="24"/>
          <w:szCs w:val="24"/>
        </w:rPr>
        <w:t>ố</w:t>
      </w:r>
      <w:r w:rsidR="009D48A0">
        <w:rPr>
          <w:sz w:val="24"/>
          <w:szCs w:val="24"/>
        </w:rPr>
        <w:t xml:space="preserve"> </w:t>
      </w:r>
      <w:r w:rsidRPr="00907082">
        <w:rPr>
          <w:sz w:val="24"/>
          <w:szCs w:val="24"/>
        </w:rPr>
        <w:t xml:space="preserve">cổ phần có quyền biểu quyết trong thời hạn liên tục ít nhất sáu tháng có thể tập hợp phiếu bầu vào với nhau để đề cử các ứng viên </w:t>
      </w:r>
      <w:r w:rsidR="0027683D">
        <w:rPr>
          <w:sz w:val="24"/>
          <w:szCs w:val="24"/>
        </w:rPr>
        <w:t>v</w:t>
      </w:r>
      <w:r w:rsidRPr="00907082">
        <w:rPr>
          <w:sz w:val="24"/>
          <w:szCs w:val="24"/>
        </w:rPr>
        <w:t xml:space="preserve">ào Ban kiểm soát. Cổ đông hoặc nhóm cổ đông nắm giữ </w:t>
      </w:r>
      <w:r w:rsidR="009D48A0">
        <w:rPr>
          <w:sz w:val="24"/>
          <w:szCs w:val="24"/>
        </w:rPr>
        <w:t>t</w:t>
      </w:r>
      <w:r w:rsidR="009D48A0" w:rsidRPr="009D48A0">
        <w:rPr>
          <w:sz w:val="24"/>
          <w:szCs w:val="24"/>
        </w:rPr>
        <w:t>ừ</w:t>
      </w:r>
      <w:r w:rsidR="009D48A0">
        <w:rPr>
          <w:sz w:val="24"/>
          <w:szCs w:val="24"/>
        </w:rPr>
        <w:t xml:space="preserve"> 5% </w:t>
      </w:r>
      <w:r w:rsidRPr="00907082">
        <w:rPr>
          <w:sz w:val="24"/>
          <w:szCs w:val="24"/>
        </w:rPr>
        <w:t>đến dưới 30% số cổ phần có quyền biểu quyết trong thời hạn liên tục ít nhất sáu tháng được đề</w:t>
      </w:r>
      <w:r w:rsidR="00724362" w:rsidRPr="00907082">
        <w:rPr>
          <w:sz w:val="24"/>
          <w:szCs w:val="24"/>
        </w:rPr>
        <w:t xml:space="preserve"> cử một thành viên; từ 30% đến dưới 65% được đề cử hai thành viên và nếu từ 65% trở lên được đề cử đủ số ứng viên.</w:t>
      </w:r>
    </w:p>
    <w:p w:rsidR="000E549F" w:rsidRPr="00907082" w:rsidRDefault="00120878" w:rsidP="00907082">
      <w:pPr>
        <w:spacing w:before="60" w:after="60" w:line="240" w:lineRule="auto"/>
        <w:jc w:val="both"/>
        <w:rPr>
          <w:b/>
          <w:sz w:val="24"/>
          <w:szCs w:val="24"/>
        </w:rPr>
      </w:pPr>
      <w:r w:rsidRPr="00907082">
        <w:rPr>
          <w:b/>
          <w:sz w:val="24"/>
          <w:szCs w:val="24"/>
        </w:rPr>
        <w:t>III- Hồ sơ ứng cử viên thành viên HĐQT, BKS:</w:t>
      </w:r>
    </w:p>
    <w:p w:rsidR="00221723" w:rsidRPr="00907082" w:rsidRDefault="00221723" w:rsidP="00907082">
      <w:pPr>
        <w:spacing w:before="60" w:after="60" w:line="240" w:lineRule="auto"/>
        <w:jc w:val="both"/>
        <w:rPr>
          <w:sz w:val="24"/>
          <w:szCs w:val="24"/>
        </w:rPr>
      </w:pPr>
      <w:r w:rsidRPr="00907082">
        <w:rPr>
          <w:b/>
          <w:sz w:val="24"/>
          <w:szCs w:val="24"/>
        </w:rPr>
        <w:t>1.</w:t>
      </w:r>
      <w:r w:rsidRPr="00907082">
        <w:rPr>
          <w:sz w:val="24"/>
          <w:szCs w:val="24"/>
        </w:rPr>
        <w:t xml:space="preserve"> Đơn xin ứng cử/đề cử </w:t>
      </w:r>
      <w:r w:rsidR="00DD2B61">
        <w:rPr>
          <w:sz w:val="24"/>
          <w:szCs w:val="24"/>
        </w:rPr>
        <w:t>l</w:t>
      </w:r>
      <w:r w:rsidR="00DD2B61" w:rsidRPr="00DD2B61">
        <w:rPr>
          <w:sz w:val="24"/>
          <w:szCs w:val="24"/>
        </w:rPr>
        <w:t>àm</w:t>
      </w:r>
      <w:r w:rsidR="00DD2B61">
        <w:rPr>
          <w:sz w:val="24"/>
          <w:szCs w:val="24"/>
        </w:rPr>
        <w:t xml:space="preserve"> th</w:t>
      </w:r>
      <w:r w:rsidR="00DD2B61" w:rsidRPr="00DD2B61">
        <w:rPr>
          <w:sz w:val="24"/>
          <w:szCs w:val="24"/>
        </w:rPr>
        <w:t>ành</w:t>
      </w:r>
      <w:r w:rsidR="00DD2B61">
        <w:rPr>
          <w:sz w:val="24"/>
          <w:szCs w:val="24"/>
        </w:rPr>
        <w:t xml:space="preserve"> vi</w:t>
      </w:r>
      <w:r w:rsidR="00DD2B61" w:rsidRPr="00DD2B61">
        <w:rPr>
          <w:sz w:val="24"/>
          <w:szCs w:val="24"/>
        </w:rPr>
        <w:t>ê</w:t>
      </w:r>
      <w:r w:rsidR="00DD2B61">
        <w:rPr>
          <w:sz w:val="24"/>
          <w:szCs w:val="24"/>
        </w:rPr>
        <w:t>n</w:t>
      </w:r>
      <w:r w:rsidRPr="00907082">
        <w:rPr>
          <w:sz w:val="24"/>
          <w:szCs w:val="24"/>
        </w:rPr>
        <w:t xml:space="preserve"> HĐQT và BKS </w:t>
      </w:r>
      <w:r w:rsidR="00DD2B61">
        <w:rPr>
          <w:sz w:val="24"/>
          <w:szCs w:val="24"/>
        </w:rPr>
        <w:t>b</w:t>
      </w:r>
      <w:r w:rsidR="00DD2B61" w:rsidRPr="00DD2B61">
        <w:rPr>
          <w:sz w:val="24"/>
          <w:szCs w:val="24"/>
        </w:rPr>
        <w:t>ản</w:t>
      </w:r>
      <w:r w:rsidR="00DD2B61">
        <w:rPr>
          <w:sz w:val="24"/>
          <w:szCs w:val="24"/>
        </w:rPr>
        <w:t xml:space="preserve"> g</w:t>
      </w:r>
      <w:r w:rsidR="00DD2B61" w:rsidRPr="00DD2B61">
        <w:rPr>
          <w:sz w:val="24"/>
          <w:szCs w:val="24"/>
        </w:rPr>
        <w:t>ốc</w:t>
      </w:r>
      <w:r w:rsidR="00DD2B61">
        <w:rPr>
          <w:sz w:val="24"/>
          <w:szCs w:val="24"/>
        </w:rPr>
        <w:t xml:space="preserve"> </w:t>
      </w:r>
      <w:r w:rsidRPr="00907082">
        <w:rPr>
          <w:sz w:val="24"/>
          <w:szCs w:val="24"/>
        </w:rPr>
        <w:t>(theo mẫu)</w:t>
      </w:r>
      <w:r w:rsidR="00DD2B61">
        <w:rPr>
          <w:sz w:val="24"/>
          <w:szCs w:val="24"/>
        </w:rPr>
        <w:t xml:space="preserve"> </w:t>
      </w:r>
    </w:p>
    <w:p w:rsidR="00120878" w:rsidRPr="00907082" w:rsidRDefault="00221723" w:rsidP="00907082">
      <w:pPr>
        <w:spacing w:before="60" w:after="60" w:line="240" w:lineRule="auto"/>
        <w:jc w:val="both"/>
        <w:rPr>
          <w:sz w:val="24"/>
          <w:szCs w:val="24"/>
        </w:rPr>
      </w:pPr>
      <w:r w:rsidRPr="00907082">
        <w:rPr>
          <w:b/>
          <w:sz w:val="24"/>
          <w:szCs w:val="24"/>
        </w:rPr>
        <w:t>2</w:t>
      </w:r>
      <w:r w:rsidR="00120878" w:rsidRPr="00907082">
        <w:rPr>
          <w:b/>
          <w:sz w:val="24"/>
          <w:szCs w:val="24"/>
        </w:rPr>
        <w:t>.</w:t>
      </w:r>
      <w:r w:rsidR="00120878" w:rsidRPr="00907082">
        <w:rPr>
          <w:sz w:val="24"/>
          <w:szCs w:val="24"/>
        </w:rPr>
        <w:t xml:space="preserve"> </w:t>
      </w:r>
      <w:r w:rsidR="00AA2D8F" w:rsidRPr="00907082">
        <w:rPr>
          <w:sz w:val="24"/>
          <w:szCs w:val="24"/>
        </w:rPr>
        <w:t>Sơ yếu l</w:t>
      </w:r>
      <w:r w:rsidR="00120878" w:rsidRPr="00907082">
        <w:rPr>
          <w:sz w:val="24"/>
          <w:szCs w:val="24"/>
        </w:rPr>
        <w:t>ý lịch của ứng viên</w:t>
      </w:r>
      <w:r w:rsidRPr="00907082">
        <w:rPr>
          <w:sz w:val="24"/>
          <w:szCs w:val="24"/>
        </w:rPr>
        <w:t xml:space="preserve"> (theo mẫu</w:t>
      </w:r>
      <w:r w:rsidR="005A07B3" w:rsidRPr="00907082">
        <w:rPr>
          <w:sz w:val="24"/>
          <w:szCs w:val="24"/>
        </w:rPr>
        <w:t xml:space="preserve"> và có xác nhận của địa phương </w:t>
      </w:r>
      <w:r w:rsidR="00726672">
        <w:rPr>
          <w:sz w:val="24"/>
          <w:szCs w:val="24"/>
        </w:rPr>
        <w:t>n</w:t>
      </w:r>
      <w:r w:rsidR="00726672" w:rsidRPr="00726672">
        <w:rPr>
          <w:sz w:val="24"/>
          <w:szCs w:val="24"/>
        </w:rPr>
        <w:t>ơ</w:t>
      </w:r>
      <w:r w:rsidR="00726672">
        <w:rPr>
          <w:sz w:val="24"/>
          <w:szCs w:val="24"/>
        </w:rPr>
        <w:t>i c</w:t>
      </w:r>
      <w:r w:rsidR="00726672" w:rsidRPr="00726672">
        <w:rPr>
          <w:sz w:val="24"/>
          <w:szCs w:val="24"/>
        </w:rPr>
        <w:t>ư</w:t>
      </w:r>
      <w:r w:rsidR="00726672">
        <w:rPr>
          <w:sz w:val="24"/>
          <w:szCs w:val="24"/>
        </w:rPr>
        <w:t xml:space="preserve"> tr</w:t>
      </w:r>
      <w:r w:rsidR="00726672" w:rsidRPr="00726672">
        <w:rPr>
          <w:sz w:val="24"/>
          <w:szCs w:val="24"/>
        </w:rPr>
        <w:t>ú</w:t>
      </w:r>
      <w:r w:rsidR="00726672">
        <w:rPr>
          <w:sz w:val="24"/>
          <w:szCs w:val="24"/>
        </w:rPr>
        <w:t xml:space="preserve"> </w:t>
      </w:r>
      <w:r w:rsidR="005A07B3" w:rsidRPr="00907082">
        <w:rPr>
          <w:sz w:val="24"/>
          <w:szCs w:val="24"/>
        </w:rPr>
        <w:t>hoặc cơ quan nơi công tác</w:t>
      </w:r>
      <w:r w:rsidRPr="00907082">
        <w:rPr>
          <w:sz w:val="24"/>
          <w:szCs w:val="24"/>
        </w:rPr>
        <w:t>)</w:t>
      </w:r>
    </w:p>
    <w:p w:rsidR="00AA2D8F" w:rsidRPr="00907082" w:rsidRDefault="00221723" w:rsidP="00907082">
      <w:pPr>
        <w:spacing w:before="60" w:after="60" w:line="240" w:lineRule="auto"/>
        <w:jc w:val="both"/>
        <w:rPr>
          <w:sz w:val="24"/>
          <w:szCs w:val="24"/>
        </w:rPr>
      </w:pPr>
      <w:r w:rsidRPr="00907082">
        <w:rPr>
          <w:b/>
          <w:sz w:val="24"/>
          <w:szCs w:val="24"/>
        </w:rPr>
        <w:t>3</w:t>
      </w:r>
      <w:r w:rsidR="00AA2D8F" w:rsidRPr="00907082">
        <w:rPr>
          <w:b/>
          <w:sz w:val="24"/>
          <w:szCs w:val="24"/>
        </w:rPr>
        <w:t>.</w:t>
      </w:r>
      <w:r w:rsidR="00AA2D8F" w:rsidRPr="00907082">
        <w:rPr>
          <w:sz w:val="24"/>
          <w:szCs w:val="24"/>
        </w:rPr>
        <w:t xml:space="preserve"> Bản sao có chứng thực CMND/Hộ chiếu</w:t>
      </w:r>
      <w:r w:rsidRPr="00907082">
        <w:rPr>
          <w:sz w:val="24"/>
          <w:szCs w:val="24"/>
        </w:rPr>
        <w:t>/GPĐKKD</w:t>
      </w:r>
      <w:r w:rsidR="0027683D">
        <w:rPr>
          <w:sz w:val="24"/>
          <w:szCs w:val="24"/>
        </w:rPr>
        <w:t xml:space="preserve"> đ</w:t>
      </w:r>
      <w:r w:rsidR="0027683D" w:rsidRPr="0027683D">
        <w:rPr>
          <w:sz w:val="24"/>
          <w:szCs w:val="24"/>
        </w:rPr>
        <w:t>ối</w:t>
      </w:r>
      <w:r w:rsidR="0027683D">
        <w:rPr>
          <w:sz w:val="24"/>
          <w:szCs w:val="24"/>
        </w:rPr>
        <w:t xml:space="preserve"> v</w:t>
      </w:r>
      <w:r w:rsidR="0027683D" w:rsidRPr="0027683D">
        <w:rPr>
          <w:sz w:val="24"/>
          <w:szCs w:val="24"/>
        </w:rPr>
        <w:t>ới</w:t>
      </w:r>
      <w:r w:rsidR="0027683D">
        <w:rPr>
          <w:sz w:val="24"/>
          <w:szCs w:val="24"/>
        </w:rPr>
        <w:t xml:space="preserve"> t</w:t>
      </w:r>
      <w:r w:rsidR="0027683D" w:rsidRPr="0027683D">
        <w:rPr>
          <w:sz w:val="24"/>
          <w:szCs w:val="24"/>
        </w:rPr>
        <w:t>ổ</w:t>
      </w:r>
      <w:r w:rsidR="0027683D">
        <w:rPr>
          <w:sz w:val="24"/>
          <w:szCs w:val="24"/>
        </w:rPr>
        <w:t xml:space="preserve"> ch</w:t>
      </w:r>
      <w:r w:rsidR="0027683D" w:rsidRPr="0027683D">
        <w:rPr>
          <w:sz w:val="24"/>
          <w:szCs w:val="24"/>
        </w:rPr>
        <w:t>ức</w:t>
      </w:r>
    </w:p>
    <w:p w:rsidR="00120878" w:rsidRPr="00907082" w:rsidRDefault="00221723" w:rsidP="00907082">
      <w:pPr>
        <w:spacing w:before="60" w:after="60" w:line="240" w:lineRule="auto"/>
        <w:jc w:val="both"/>
        <w:rPr>
          <w:sz w:val="24"/>
          <w:szCs w:val="24"/>
        </w:rPr>
      </w:pPr>
      <w:r w:rsidRPr="00907082">
        <w:rPr>
          <w:b/>
          <w:sz w:val="24"/>
          <w:szCs w:val="24"/>
        </w:rPr>
        <w:t>4</w:t>
      </w:r>
      <w:r w:rsidR="00120878" w:rsidRPr="00907082">
        <w:rPr>
          <w:b/>
          <w:sz w:val="24"/>
          <w:szCs w:val="24"/>
        </w:rPr>
        <w:t>.</w:t>
      </w:r>
      <w:r w:rsidR="00120878" w:rsidRPr="00907082">
        <w:rPr>
          <w:sz w:val="24"/>
          <w:szCs w:val="24"/>
        </w:rPr>
        <w:t xml:space="preserve"> Bản sao có chứng thực các văn bằng, chứng chỉ </w:t>
      </w:r>
      <w:r w:rsidR="00AA2D8F" w:rsidRPr="00907082">
        <w:rPr>
          <w:sz w:val="24"/>
          <w:szCs w:val="24"/>
        </w:rPr>
        <w:t>chứng minh trình độ chuyên môn của ứng cử viên. Trường hợp văn bằng, chứng chỉ bằng tiếng nước ngoài thì phải dịch sang tiếng Việt và có chứng thực.</w:t>
      </w:r>
    </w:p>
    <w:p w:rsidR="00AA2D8F" w:rsidRPr="00907082" w:rsidRDefault="00221723" w:rsidP="00907082">
      <w:pPr>
        <w:spacing w:before="60" w:after="60" w:line="240" w:lineRule="auto"/>
        <w:jc w:val="both"/>
        <w:rPr>
          <w:sz w:val="24"/>
          <w:szCs w:val="24"/>
        </w:rPr>
      </w:pPr>
      <w:r w:rsidRPr="00907082">
        <w:rPr>
          <w:b/>
          <w:sz w:val="24"/>
          <w:szCs w:val="24"/>
        </w:rPr>
        <w:t>5</w:t>
      </w:r>
      <w:r w:rsidR="00AA2D8F" w:rsidRPr="00907082">
        <w:rPr>
          <w:b/>
          <w:sz w:val="24"/>
          <w:szCs w:val="24"/>
        </w:rPr>
        <w:t>.</w:t>
      </w:r>
      <w:r w:rsidR="00AA2D8F" w:rsidRPr="00907082">
        <w:rPr>
          <w:sz w:val="24"/>
          <w:szCs w:val="24"/>
        </w:rPr>
        <w:t xml:space="preserve"> Văn bản (nghị quyết, quyết định,…) của cấp có thẩm quyền (HĐQT, HĐTV,…) của tổ chức về việc đề cử người đại diện quản lý phần vốn của tổ chức tại Công ty CP </w:t>
      </w:r>
      <w:r w:rsidR="00A41881">
        <w:rPr>
          <w:sz w:val="24"/>
          <w:szCs w:val="24"/>
        </w:rPr>
        <w:t>vicem bao bì Hải Phòng</w:t>
      </w:r>
      <w:r w:rsidR="00AA2D8F" w:rsidRPr="00907082">
        <w:rPr>
          <w:sz w:val="24"/>
          <w:szCs w:val="24"/>
        </w:rPr>
        <w:t xml:space="preserve"> làm thành viên HĐQT, BKS (nếu có).</w:t>
      </w:r>
    </w:p>
    <w:p w:rsidR="00305A64" w:rsidRDefault="00E00E2E">
      <w:pPr>
        <w:spacing w:before="60" w:after="60" w:line="240" w:lineRule="auto"/>
        <w:jc w:val="both"/>
        <w:rPr>
          <w:sz w:val="24"/>
          <w:szCs w:val="24"/>
        </w:rPr>
      </w:pPr>
      <w:r w:rsidRPr="00E00E2E">
        <w:rPr>
          <w:b/>
          <w:sz w:val="24"/>
          <w:szCs w:val="24"/>
        </w:rPr>
        <w:t>IV- Thời hạn nộp hồ sơ</w:t>
      </w:r>
    </w:p>
    <w:p w:rsidR="00DD2B61" w:rsidRDefault="00221723" w:rsidP="00B31DDF">
      <w:pPr>
        <w:spacing w:before="60" w:after="60" w:line="240" w:lineRule="auto"/>
        <w:ind w:firstLine="720"/>
        <w:jc w:val="both"/>
        <w:rPr>
          <w:sz w:val="24"/>
          <w:szCs w:val="24"/>
        </w:rPr>
      </w:pPr>
      <w:r w:rsidRPr="00907082">
        <w:rPr>
          <w:sz w:val="24"/>
          <w:szCs w:val="24"/>
        </w:rPr>
        <w:t xml:space="preserve">Hồ sơ xin gửi về Công ty cổ phần </w:t>
      </w:r>
      <w:r w:rsidR="00A41881">
        <w:rPr>
          <w:sz w:val="24"/>
          <w:szCs w:val="24"/>
        </w:rPr>
        <w:t>Vicem bao bì Hải Phòng</w:t>
      </w:r>
      <w:r w:rsidRPr="00907082">
        <w:rPr>
          <w:sz w:val="24"/>
          <w:szCs w:val="24"/>
        </w:rPr>
        <w:t xml:space="preserve"> trước </w:t>
      </w:r>
      <w:r w:rsidR="00DD2B61">
        <w:rPr>
          <w:sz w:val="24"/>
          <w:szCs w:val="24"/>
        </w:rPr>
        <w:t>16 gi</w:t>
      </w:r>
      <w:r w:rsidR="00DD2B61" w:rsidRPr="00DD2B61">
        <w:rPr>
          <w:sz w:val="24"/>
          <w:szCs w:val="24"/>
        </w:rPr>
        <w:t>ờ</w:t>
      </w:r>
      <w:r w:rsidR="00DD2B61">
        <w:rPr>
          <w:sz w:val="24"/>
          <w:szCs w:val="24"/>
        </w:rPr>
        <w:t>,</w:t>
      </w:r>
      <w:r w:rsidR="00DA6BCF">
        <w:rPr>
          <w:sz w:val="24"/>
          <w:szCs w:val="24"/>
        </w:rPr>
        <w:t xml:space="preserve">00 phút </w:t>
      </w:r>
      <w:r w:rsidRPr="00907082">
        <w:rPr>
          <w:sz w:val="24"/>
          <w:szCs w:val="24"/>
        </w:rPr>
        <w:t xml:space="preserve">ngày </w:t>
      </w:r>
      <w:r w:rsidR="00DA6BCF">
        <w:rPr>
          <w:sz w:val="24"/>
          <w:szCs w:val="24"/>
        </w:rPr>
        <w:t>16/</w:t>
      </w:r>
      <w:r w:rsidRPr="00907082">
        <w:rPr>
          <w:sz w:val="24"/>
          <w:szCs w:val="24"/>
        </w:rPr>
        <w:t>04/2013</w:t>
      </w:r>
      <w:r w:rsidR="00DD2B61">
        <w:rPr>
          <w:sz w:val="24"/>
          <w:szCs w:val="24"/>
        </w:rPr>
        <w:t xml:space="preserve">, </w:t>
      </w:r>
      <w:r w:rsidR="00E67A72" w:rsidRPr="00907082">
        <w:rPr>
          <w:sz w:val="24"/>
          <w:szCs w:val="24"/>
        </w:rPr>
        <w:t xml:space="preserve">gửi trực tiếp </w:t>
      </w:r>
      <w:r w:rsidR="00891231" w:rsidRPr="00907082">
        <w:rPr>
          <w:sz w:val="24"/>
          <w:szCs w:val="24"/>
        </w:rPr>
        <w:t>hoặc qua bưu điện dưới hình thức bảo đảm</w:t>
      </w:r>
      <w:r w:rsidR="00DD2B61">
        <w:rPr>
          <w:sz w:val="24"/>
          <w:szCs w:val="24"/>
        </w:rPr>
        <w:t xml:space="preserve"> (</w:t>
      </w:r>
      <w:r w:rsidR="00E00E2E" w:rsidRPr="00E00E2E">
        <w:rPr>
          <w:sz w:val="24"/>
          <w:szCs w:val="24"/>
        </w:rPr>
        <w:t>tính theo thời điểm Ban tổ chức ký nhận với bưu điện hoặc cổ đông</w:t>
      </w:r>
      <w:r w:rsidR="00DD2B61">
        <w:rPr>
          <w:sz w:val="24"/>
          <w:szCs w:val="24"/>
        </w:rPr>
        <w:t>)</w:t>
      </w:r>
      <w:r w:rsidR="00E00E2E" w:rsidRPr="00E00E2E">
        <w:rPr>
          <w:sz w:val="24"/>
          <w:szCs w:val="24"/>
        </w:rPr>
        <w:t>.</w:t>
      </w:r>
    </w:p>
    <w:p w:rsidR="00305A64" w:rsidRDefault="00E00E2E">
      <w:pPr>
        <w:spacing w:before="60" w:after="60" w:line="240" w:lineRule="auto"/>
        <w:jc w:val="both"/>
        <w:rPr>
          <w:b/>
          <w:sz w:val="24"/>
          <w:szCs w:val="24"/>
        </w:rPr>
      </w:pPr>
      <w:r w:rsidRPr="00E00E2E">
        <w:rPr>
          <w:b/>
          <w:sz w:val="24"/>
          <w:szCs w:val="24"/>
        </w:rPr>
        <w:t xml:space="preserve">V- Địa điểm nhận hồ sơ </w:t>
      </w:r>
    </w:p>
    <w:p w:rsidR="00DC1D4D" w:rsidRPr="00907082" w:rsidRDefault="00DC1D4D" w:rsidP="00907082">
      <w:pPr>
        <w:spacing w:before="60" w:after="60" w:line="240" w:lineRule="auto"/>
        <w:ind w:firstLine="720"/>
        <w:jc w:val="both"/>
        <w:rPr>
          <w:b/>
          <w:sz w:val="24"/>
          <w:szCs w:val="24"/>
        </w:rPr>
      </w:pPr>
      <w:r w:rsidRPr="00907082">
        <w:rPr>
          <w:b/>
          <w:sz w:val="24"/>
          <w:szCs w:val="24"/>
        </w:rPr>
        <w:t>Công ty c</w:t>
      </w:r>
      <w:r w:rsidR="00A41881">
        <w:rPr>
          <w:b/>
          <w:sz w:val="24"/>
          <w:szCs w:val="24"/>
        </w:rPr>
        <w:t>ổ</w:t>
      </w:r>
      <w:r w:rsidRPr="00907082">
        <w:rPr>
          <w:b/>
          <w:sz w:val="24"/>
          <w:szCs w:val="24"/>
        </w:rPr>
        <w:t xml:space="preserve"> phần </w:t>
      </w:r>
      <w:r w:rsidR="00A41881">
        <w:rPr>
          <w:b/>
          <w:sz w:val="24"/>
          <w:szCs w:val="24"/>
        </w:rPr>
        <w:t>Vicem bao bì Hải Phòng</w:t>
      </w:r>
    </w:p>
    <w:p w:rsidR="00DC1D4D" w:rsidRPr="00907082" w:rsidRDefault="00DC1D4D" w:rsidP="00907082">
      <w:pPr>
        <w:spacing w:before="60" w:after="60" w:line="240" w:lineRule="auto"/>
        <w:ind w:firstLine="720"/>
        <w:jc w:val="both"/>
        <w:rPr>
          <w:b/>
          <w:sz w:val="24"/>
          <w:szCs w:val="24"/>
        </w:rPr>
      </w:pPr>
      <w:r w:rsidRPr="00907082">
        <w:rPr>
          <w:b/>
          <w:sz w:val="24"/>
          <w:szCs w:val="24"/>
        </w:rPr>
        <w:t xml:space="preserve">Địa chỉ: </w:t>
      </w:r>
      <w:r w:rsidR="00A41881">
        <w:rPr>
          <w:b/>
          <w:sz w:val="24"/>
          <w:szCs w:val="24"/>
        </w:rPr>
        <w:t>Số 3 đường Hà Nội – Phường Sở Dầu – Quận Hồng Bàng – TP Hải Phòng</w:t>
      </w:r>
    </w:p>
    <w:p w:rsidR="00DC1D4D" w:rsidRPr="00907082" w:rsidRDefault="005A07B3" w:rsidP="00907082">
      <w:pPr>
        <w:spacing w:before="60" w:after="60" w:line="240" w:lineRule="auto"/>
        <w:ind w:firstLine="720"/>
        <w:jc w:val="both"/>
        <w:rPr>
          <w:b/>
          <w:sz w:val="24"/>
          <w:szCs w:val="24"/>
        </w:rPr>
      </w:pPr>
      <w:r w:rsidRPr="00907082">
        <w:rPr>
          <w:b/>
          <w:sz w:val="24"/>
          <w:szCs w:val="24"/>
        </w:rPr>
        <w:t>Điện thoại:</w:t>
      </w:r>
      <w:r w:rsidR="00BC0FB4" w:rsidRPr="00907082">
        <w:rPr>
          <w:b/>
          <w:sz w:val="24"/>
          <w:szCs w:val="24"/>
        </w:rPr>
        <w:t xml:space="preserve"> (84-0</w:t>
      </w:r>
      <w:r w:rsidR="00A41881">
        <w:rPr>
          <w:b/>
          <w:sz w:val="24"/>
          <w:szCs w:val="24"/>
        </w:rPr>
        <w:t>31</w:t>
      </w:r>
      <w:r w:rsidR="00BC0FB4" w:rsidRPr="00907082">
        <w:rPr>
          <w:b/>
          <w:sz w:val="24"/>
          <w:szCs w:val="24"/>
        </w:rPr>
        <w:t xml:space="preserve">) </w:t>
      </w:r>
      <w:r w:rsidR="00A41881">
        <w:rPr>
          <w:b/>
          <w:sz w:val="24"/>
          <w:szCs w:val="24"/>
        </w:rPr>
        <w:t>3821973; 3821832</w:t>
      </w:r>
      <w:r w:rsidR="00907082" w:rsidRPr="00907082">
        <w:rPr>
          <w:b/>
          <w:sz w:val="24"/>
          <w:szCs w:val="24"/>
        </w:rPr>
        <w:t>; Fax: (84-0</w:t>
      </w:r>
      <w:r w:rsidR="00A41881">
        <w:rPr>
          <w:b/>
          <w:sz w:val="24"/>
          <w:szCs w:val="24"/>
        </w:rPr>
        <w:t>31</w:t>
      </w:r>
      <w:r w:rsidR="00907082" w:rsidRPr="00907082">
        <w:rPr>
          <w:b/>
          <w:sz w:val="24"/>
          <w:szCs w:val="24"/>
        </w:rPr>
        <w:t xml:space="preserve">) </w:t>
      </w:r>
      <w:r w:rsidR="00A41881">
        <w:rPr>
          <w:b/>
          <w:sz w:val="24"/>
          <w:szCs w:val="24"/>
        </w:rPr>
        <w:t>3540272</w:t>
      </w:r>
    </w:p>
    <w:p w:rsidR="00B31DDF" w:rsidRPr="00907082" w:rsidRDefault="00B31DDF" w:rsidP="00A41881">
      <w:pPr>
        <w:spacing w:before="60" w:after="60" w:line="240" w:lineRule="auto"/>
        <w:ind w:firstLine="720"/>
        <w:jc w:val="both"/>
        <w:rPr>
          <w:sz w:val="24"/>
          <w:szCs w:val="24"/>
        </w:rPr>
      </w:pPr>
      <w:r>
        <w:rPr>
          <w:sz w:val="24"/>
          <w:szCs w:val="24"/>
        </w:rPr>
        <w:t>N</w:t>
      </w:r>
      <w:r w:rsidRPr="00B31DDF">
        <w:rPr>
          <w:sz w:val="24"/>
          <w:szCs w:val="24"/>
        </w:rPr>
        <w:t>ếu</w:t>
      </w:r>
      <w:r>
        <w:rPr>
          <w:sz w:val="24"/>
          <w:szCs w:val="24"/>
        </w:rPr>
        <w:t xml:space="preserve"> qu</w:t>
      </w:r>
      <w:r w:rsidRPr="00B31DDF">
        <w:rPr>
          <w:sz w:val="24"/>
          <w:szCs w:val="24"/>
        </w:rPr>
        <w:t>á</w:t>
      </w:r>
      <w:r>
        <w:rPr>
          <w:sz w:val="24"/>
          <w:szCs w:val="24"/>
        </w:rPr>
        <w:t xml:space="preserve"> th</w:t>
      </w:r>
      <w:r w:rsidRPr="00B31DDF">
        <w:rPr>
          <w:sz w:val="24"/>
          <w:szCs w:val="24"/>
        </w:rPr>
        <w:t>ời</w:t>
      </w:r>
      <w:r>
        <w:rPr>
          <w:sz w:val="24"/>
          <w:szCs w:val="24"/>
        </w:rPr>
        <w:t xml:space="preserve"> gian tr</w:t>
      </w:r>
      <w:r w:rsidRPr="00B31DDF">
        <w:rPr>
          <w:sz w:val="24"/>
          <w:szCs w:val="24"/>
        </w:rPr>
        <w:t>ê</w:t>
      </w:r>
      <w:r>
        <w:rPr>
          <w:sz w:val="24"/>
          <w:szCs w:val="24"/>
        </w:rPr>
        <w:t>n m</w:t>
      </w:r>
      <w:r w:rsidRPr="00B31DDF">
        <w:rPr>
          <w:sz w:val="24"/>
          <w:szCs w:val="24"/>
        </w:rPr>
        <w:t>à</w:t>
      </w:r>
      <w:r>
        <w:rPr>
          <w:sz w:val="24"/>
          <w:szCs w:val="24"/>
        </w:rPr>
        <w:t xml:space="preserve"> C</w:t>
      </w:r>
      <w:r w:rsidRPr="00B31DDF">
        <w:rPr>
          <w:sz w:val="24"/>
          <w:szCs w:val="24"/>
        </w:rPr>
        <w:t>ô</w:t>
      </w:r>
      <w:r>
        <w:rPr>
          <w:sz w:val="24"/>
          <w:szCs w:val="24"/>
        </w:rPr>
        <w:t>ng ty kh</w:t>
      </w:r>
      <w:r w:rsidRPr="00B31DDF">
        <w:rPr>
          <w:sz w:val="24"/>
          <w:szCs w:val="24"/>
        </w:rPr>
        <w:t>ô</w:t>
      </w:r>
      <w:r>
        <w:rPr>
          <w:sz w:val="24"/>
          <w:szCs w:val="24"/>
        </w:rPr>
        <w:t>ng nh</w:t>
      </w:r>
      <w:r w:rsidRPr="00B31DDF">
        <w:rPr>
          <w:sz w:val="24"/>
          <w:szCs w:val="24"/>
        </w:rPr>
        <w:t>ận</w:t>
      </w:r>
      <w:r>
        <w:rPr>
          <w:sz w:val="24"/>
          <w:szCs w:val="24"/>
        </w:rPr>
        <w:t xml:space="preserve"> đư</w:t>
      </w:r>
      <w:r w:rsidRPr="00B31DDF">
        <w:rPr>
          <w:sz w:val="24"/>
          <w:szCs w:val="24"/>
        </w:rPr>
        <w:t>ợc</w:t>
      </w:r>
      <w:r>
        <w:rPr>
          <w:sz w:val="24"/>
          <w:szCs w:val="24"/>
        </w:rPr>
        <w:t xml:space="preserve"> đ</w:t>
      </w:r>
      <w:r w:rsidRPr="00B31DDF">
        <w:rPr>
          <w:sz w:val="24"/>
          <w:szCs w:val="24"/>
        </w:rPr>
        <w:t>ề</w:t>
      </w:r>
      <w:r>
        <w:rPr>
          <w:sz w:val="24"/>
          <w:szCs w:val="24"/>
        </w:rPr>
        <w:t xml:space="preserve"> c</w:t>
      </w:r>
      <w:r w:rsidRPr="00B31DDF">
        <w:rPr>
          <w:sz w:val="24"/>
          <w:szCs w:val="24"/>
        </w:rPr>
        <w:t>ử</w:t>
      </w:r>
      <w:r>
        <w:rPr>
          <w:sz w:val="24"/>
          <w:szCs w:val="24"/>
        </w:rPr>
        <w:t xml:space="preserve">, </w:t>
      </w:r>
      <w:r w:rsidRPr="00B31DDF">
        <w:rPr>
          <w:sz w:val="24"/>
          <w:szCs w:val="24"/>
        </w:rPr>
        <w:t>ứng</w:t>
      </w:r>
      <w:r>
        <w:rPr>
          <w:sz w:val="24"/>
          <w:szCs w:val="24"/>
        </w:rPr>
        <w:t xml:space="preserve"> c</w:t>
      </w:r>
      <w:r w:rsidRPr="00B31DDF">
        <w:rPr>
          <w:sz w:val="24"/>
          <w:szCs w:val="24"/>
        </w:rPr>
        <w:t>ử</w:t>
      </w:r>
      <w:r>
        <w:rPr>
          <w:sz w:val="24"/>
          <w:szCs w:val="24"/>
        </w:rPr>
        <w:t xml:space="preserve"> c</w:t>
      </w:r>
      <w:r w:rsidRPr="00B31DDF">
        <w:rPr>
          <w:sz w:val="24"/>
          <w:szCs w:val="24"/>
        </w:rPr>
        <w:t>ủa</w:t>
      </w:r>
      <w:r>
        <w:rPr>
          <w:sz w:val="24"/>
          <w:szCs w:val="24"/>
        </w:rPr>
        <w:t xml:space="preserve"> c</w:t>
      </w:r>
      <w:r w:rsidRPr="00B31DDF">
        <w:rPr>
          <w:sz w:val="24"/>
          <w:szCs w:val="24"/>
        </w:rPr>
        <w:t>ổ</w:t>
      </w:r>
      <w:r>
        <w:rPr>
          <w:sz w:val="24"/>
          <w:szCs w:val="24"/>
        </w:rPr>
        <w:t xml:space="preserve"> </w:t>
      </w:r>
      <w:r w:rsidRPr="00B31DDF">
        <w:rPr>
          <w:sz w:val="24"/>
          <w:szCs w:val="24"/>
        </w:rPr>
        <w:t>đô</w:t>
      </w:r>
      <w:r>
        <w:rPr>
          <w:sz w:val="24"/>
          <w:szCs w:val="24"/>
        </w:rPr>
        <w:t>ng th</w:t>
      </w:r>
      <w:r w:rsidRPr="00B31DDF">
        <w:rPr>
          <w:sz w:val="24"/>
          <w:szCs w:val="24"/>
        </w:rPr>
        <w:t>ì</w:t>
      </w:r>
      <w:r w:rsidRPr="00907082">
        <w:rPr>
          <w:sz w:val="24"/>
          <w:szCs w:val="24"/>
        </w:rPr>
        <w:t xml:space="preserve"> HĐQT, BKS đương nhiệm sẽ </w:t>
      </w:r>
      <w:r>
        <w:rPr>
          <w:sz w:val="24"/>
          <w:szCs w:val="24"/>
        </w:rPr>
        <w:t>th</w:t>
      </w:r>
      <w:r w:rsidRPr="00B31DDF">
        <w:rPr>
          <w:sz w:val="24"/>
          <w:szCs w:val="24"/>
        </w:rPr>
        <w:t>ực</w:t>
      </w:r>
      <w:r>
        <w:rPr>
          <w:sz w:val="24"/>
          <w:szCs w:val="24"/>
        </w:rPr>
        <w:t xml:space="preserve"> hi</w:t>
      </w:r>
      <w:r w:rsidRPr="00B31DDF">
        <w:rPr>
          <w:sz w:val="24"/>
          <w:szCs w:val="24"/>
        </w:rPr>
        <w:t>ện</w:t>
      </w:r>
      <w:r>
        <w:rPr>
          <w:sz w:val="24"/>
          <w:szCs w:val="24"/>
        </w:rPr>
        <w:t xml:space="preserve"> quy</w:t>
      </w:r>
      <w:r w:rsidRPr="00B31DDF">
        <w:rPr>
          <w:sz w:val="24"/>
          <w:szCs w:val="24"/>
        </w:rPr>
        <w:t>ền</w:t>
      </w:r>
      <w:r>
        <w:rPr>
          <w:sz w:val="24"/>
          <w:szCs w:val="24"/>
        </w:rPr>
        <w:t xml:space="preserve"> </w:t>
      </w:r>
      <w:r w:rsidRPr="00907082">
        <w:rPr>
          <w:sz w:val="24"/>
          <w:szCs w:val="24"/>
        </w:rPr>
        <w:t xml:space="preserve">đề cử ứng cử viên theo </w:t>
      </w:r>
      <w:r>
        <w:rPr>
          <w:sz w:val="24"/>
          <w:szCs w:val="24"/>
        </w:rPr>
        <w:t>kho</w:t>
      </w:r>
      <w:r w:rsidRPr="00B31DDF">
        <w:rPr>
          <w:sz w:val="24"/>
          <w:szCs w:val="24"/>
        </w:rPr>
        <w:t>ản</w:t>
      </w:r>
      <w:r>
        <w:rPr>
          <w:sz w:val="24"/>
          <w:szCs w:val="24"/>
        </w:rPr>
        <w:t xml:space="preserve"> 3, </w:t>
      </w:r>
      <w:r w:rsidRPr="00B31DDF">
        <w:rPr>
          <w:sz w:val="24"/>
          <w:szCs w:val="24"/>
        </w:rPr>
        <w:t>đ</w:t>
      </w:r>
      <w:r>
        <w:rPr>
          <w:sz w:val="24"/>
          <w:szCs w:val="24"/>
        </w:rPr>
        <w:t>i</w:t>
      </w:r>
      <w:r w:rsidRPr="00B31DDF">
        <w:rPr>
          <w:sz w:val="24"/>
          <w:szCs w:val="24"/>
        </w:rPr>
        <w:t>ều</w:t>
      </w:r>
      <w:r>
        <w:rPr>
          <w:sz w:val="24"/>
          <w:szCs w:val="24"/>
        </w:rPr>
        <w:t xml:space="preserve"> 24 </w:t>
      </w:r>
      <w:r w:rsidRPr="00B31DDF">
        <w:rPr>
          <w:sz w:val="24"/>
          <w:szCs w:val="24"/>
        </w:rPr>
        <w:t>Đ</w:t>
      </w:r>
      <w:r>
        <w:rPr>
          <w:sz w:val="24"/>
          <w:szCs w:val="24"/>
        </w:rPr>
        <w:t>i</w:t>
      </w:r>
      <w:r w:rsidRPr="00B31DDF">
        <w:rPr>
          <w:sz w:val="24"/>
          <w:szCs w:val="24"/>
        </w:rPr>
        <w:t>ều</w:t>
      </w:r>
      <w:r>
        <w:rPr>
          <w:sz w:val="24"/>
          <w:szCs w:val="24"/>
        </w:rPr>
        <w:t xml:space="preserve"> l</w:t>
      </w:r>
      <w:r w:rsidRPr="00B31DDF">
        <w:rPr>
          <w:sz w:val="24"/>
          <w:szCs w:val="24"/>
        </w:rPr>
        <w:t>ệ</w:t>
      </w:r>
      <w:r>
        <w:rPr>
          <w:sz w:val="24"/>
          <w:szCs w:val="24"/>
        </w:rPr>
        <w:t xml:space="preserve"> c</w:t>
      </w:r>
      <w:r w:rsidRPr="00B31DDF">
        <w:rPr>
          <w:sz w:val="24"/>
          <w:szCs w:val="24"/>
        </w:rPr>
        <w:t>ô</w:t>
      </w:r>
      <w:r>
        <w:rPr>
          <w:sz w:val="24"/>
          <w:szCs w:val="24"/>
        </w:rPr>
        <w:t>ng ty.</w:t>
      </w:r>
    </w:p>
    <w:p w:rsidR="002212DA" w:rsidRPr="00907082" w:rsidRDefault="002212DA" w:rsidP="00B31DDF">
      <w:pPr>
        <w:spacing w:before="60" w:after="60" w:line="240" w:lineRule="auto"/>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2212DA" w:rsidTr="002212DA">
        <w:tc>
          <w:tcPr>
            <w:tcW w:w="4644" w:type="dxa"/>
          </w:tcPr>
          <w:p w:rsidR="00820EFF" w:rsidRDefault="00820EFF" w:rsidP="00820EFF">
            <w:pPr>
              <w:jc w:val="both"/>
              <w:rPr>
                <w:b/>
                <w:sz w:val="24"/>
              </w:rPr>
            </w:pPr>
          </w:p>
          <w:p w:rsidR="002212DA" w:rsidRPr="00891231" w:rsidRDefault="00820EFF" w:rsidP="00820EFF">
            <w:pPr>
              <w:jc w:val="both"/>
              <w:rPr>
                <w:b/>
              </w:rPr>
            </w:pPr>
            <w:r w:rsidRPr="00891231">
              <w:rPr>
                <w:b/>
              </w:rPr>
              <w:t>Nơi nhận:</w:t>
            </w:r>
          </w:p>
          <w:p w:rsidR="00820EFF" w:rsidRPr="00891231" w:rsidRDefault="00820EFF" w:rsidP="00820EFF">
            <w:pPr>
              <w:ind w:left="142"/>
              <w:jc w:val="both"/>
              <w:rPr>
                <w:i/>
              </w:rPr>
            </w:pPr>
            <w:r w:rsidRPr="00891231">
              <w:rPr>
                <w:i/>
              </w:rPr>
              <w:t>- Như kính gửi:</w:t>
            </w:r>
          </w:p>
          <w:p w:rsidR="00820EFF" w:rsidRPr="00891231" w:rsidRDefault="00820EFF" w:rsidP="00820EFF">
            <w:pPr>
              <w:ind w:left="142"/>
              <w:jc w:val="both"/>
              <w:rPr>
                <w:i/>
              </w:rPr>
            </w:pPr>
            <w:r w:rsidRPr="00891231">
              <w:rPr>
                <w:i/>
              </w:rPr>
              <w:t>- TV.HĐQT, TV.BKS</w:t>
            </w:r>
          </w:p>
          <w:p w:rsidR="00820EFF" w:rsidRPr="00891231" w:rsidRDefault="00820EFF" w:rsidP="00820EFF">
            <w:pPr>
              <w:ind w:left="142"/>
              <w:jc w:val="both"/>
              <w:rPr>
                <w:i/>
              </w:rPr>
            </w:pPr>
            <w:r w:rsidRPr="00891231">
              <w:rPr>
                <w:i/>
              </w:rPr>
              <w:t>- TGĐ</w:t>
            </w:r>
          </w:p>
          <w:p w:rsidR="00820EFF" w:rsidRDefault="00820EFF" w:rsidP="00820EFF">
            <w:pPr>
              <w:ind w:left="142"/>
              <w:jc w:val="both"/>
              <w:rPr>
                <w:sz w:val="24"/>
              </w:rPr>
            </w:pPr>
            <w:r w:rsidRPr="00891231">
              <w:rPr>
                <w:i/>
              </w:rPr>
              <w:t>- Lưu HĐQT, VP</w:t>
            </w:r>
          </w:p>
        </w:tc>
        <w:tc>
          <w:tcPr>
            <w:tcW w:w="4644" w:type="dxa"/>
          </w:tcPr>
          <w:p w:rsidR="002212DA" w:rsidRPr="002212DA" w:rsidRDefault="002212DA" w:rsidP="002212DA">
            <w:pPr>
              <w:spacing w:before="60" w:after="60"/>
              <w:jc w:val="center"/>
              <w:rPr>
                <w:b/>
                <w:sz w:val="24"/>
              </w:rPr>
            </w:pPr>
            <w:r w:rsidRPr="002212DA">
              <w:rPr>
                <w:b/>
                <w:sz w:val="24"/>
              </w:rPr>
              <w:t>T/M  HỘI ĐỒNG QUẢN TRỊ</w:t>
            </w:r>
          </w:p>
          <w:p w:rsidR="002212DA" w:rsidRDefault="002212DA" w:rsidP="002212DA">
            <w:pPr>
              <w:spacing w:before="60" w:after="60"/>
              <w:jc w:val="center"/>
              <w:rPr>
                <w:sz w:val="24"/>
              </w:rPr>
            </w:pPr>
          </w:p>
          <w:p w:rsidR="002212DA" w:rsidRDefault="002212DA" w:rsidP="00120878">
            <w:pPr>
              <w:spacing w:before="60" w:after="60"/>
              <w:jc w:val="both"/>
              <w:rPr>
                <w:sz w:val="24"/>
              </w:rPr>
            </w:pPr>
          </w:p>
          <w:p w:rsidR="002212DA" w:rsidRDefault="002212DA" w:rsidP="00120878">
            <w:pPr>
              <w:spacing w:before="60" w:after="60"/>
              <w:jc w:val="both"/>
              <w:rPr>
                <w:sz w:val="24"/>
              </w:rPr>
            </w:pPr>
          </w:p>
          <w:p w:rsidR="002212DA" w:rsidRDefault="002212DA" w:rsidP="00120878">
            <w:pPr>
              <w:spacing w:before="60" w:after="60"/>
              <w:jc w:val="both"/>
              <w:rPr>
                <w:sz w:val="24"/>
              </w:rPr>
            </w:pPr>
          </w:p>
        </w:tc>
      </w:tr>
    </w:tbl>
    <w:p w:rsidR="00AA2D8F" w:rsidRDefault="00AA2D8F" w:rsidP="00120878">
      <w:pPr>
        <w:spacing w:before="60" w:after="60" w:line="240" w:lineRule="auto"/>
        <w:jc w:val="both"/>
        <w:rPr>
          <w:sz w:val="24"/>
        </w:rPr>
      </w:pPr>
    </w:p>
    <w:sectPr w:rsidR="00AA2D8F" w:rsidSect="00E617BA">
      <w:pgSz w:w="11907" w:h="16840" w:code="9"/>
      <w:pgMar w:top="1021" w:right="1021" w:bottom="1170" w:left="1701"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compat/>
  <w:rsids>
    <w:rsidRoot w:val="00A77DAB"/>
    <w:rsid w:val="00022FD3"/>
    <w:rsid w:val="000560FD"/>
    <w:rsid w:val="000E46DC"/>
    <w:rsid w:val="000E549F"/>
    <w:rsid w:val="00120878"/>
    <w:rsid w:val="00146B11"/>
    <w:rsid w:val="001604FF"/>
    <w:rsid w:val="0016137F"/>
    <w:rsid w:val="001B2A41"/>
    <w:rsid w:val="00206B27"/>
    <w:rsid w:val="002212DA"/>
    <w:rsid w:val="00221723"/>
    <w:rsid w:val="00226DA6"/>
    <w:rsid w:val="0025007C"/>
    <w:rsid w:val="0027683D"/>
    <w:rsid w:val="00285C8A"/>
    <w:rsid w:val="00305A64"/>
    <w:rsid w:val="00331DE6"/>
    <w:rsid w:val="00374A38"/>
    <w:rsid w:val="00391595"/>
    <w:rsid w:val="003E6227"/>
    <w:rsid w:val="005A07B3"/>
    <w:rsid w:val="00644A02"/>
    <w:rsid w:val="006C06E0"/>
    <w:rsid w:val="006D7E3A"/>
    <w:rsid w:val="007114DD"/>
    <w:rsid w:val="007155CA"/>
    <w:rsid w:val="00724362"/>
    <w:rsid w:val="00726672"/>
    <w:rsid w:val="00775919"/>
    <w:rsid w:val="007A3E7D"/>
    <w:rsid w:val="007E266C"/>
    <w:rsid w:val="007E5A70"/>
    <w:rsid w:val="008063CE"/>
    <w:rsid w:val="00820EFF"/>
    <w:rsid w:val="00861105"/>
    <w:rsid w:val="00871135"/>
    <w:rsid w:val="00891231"/>
    <w:rsid w:val="008929D3"/>
    <w:rsid w:val="008A10A3"/>
    <w:rsid w:val="008E0C8C"/>
    <w:rsid w:val="008E2C72"/>
    <w:rsid w:val="00907082"/>
    <w:rsid w:val="00914078"/>
    <w:rsid w:val="00933867"/>
    <w:rsid w:val="009765ED"/>
    <w:rsid w:val="00982D86"/>
    <w:rsid w:val="00997796"/>
    <w:rsid w:val="009C69D1"/>
    <w:rsid w:val="009D48A0"/>
    <w:rsid w:val="00A20539"/>
    <w:rsid w:val="00A24034"/>
    <w:rsid w:val="00A41881"/>
    <w:rsid w:val="00A64377"/>
    <w:rsid w:val="00A77DAB"/>
    <w:rsid w:val="00AA2D8F"/>
    <w:rsid w:val="00AC146F"/>
    <w:rsid w:val="00AF0751"/>
    <w:rsid w:val="00B06994"/>
    <w:rsid w:val="00B31DDF"/>
    <w:rsid w:val="00B43D7F"/>
    <w:rsid w:val="00BA12B2"/>
    <w:rsid w:val="00BC0FB4"/>
    <w:rsid w:val="00C140B9"/>
    <w:rsid w:val="00C451A7"/>
    <w:rsid w:val="00C54928"/>
    <w:rsid w:val="00CB009F"/>
    <w:rsid w:val="00CF4E14"/>
    <w:rsid w:val="00D32950"/>
    <w:rsid w:val="00D44E17"/>
    <w:rsid w:val="00DA6BCF"/>
    <w:rsid w:val="00DA6CAE"/>
    <w:rsid w:val="00DB5812"/>
    <w:rsid w:val="00DC1D4D"/>
    <w:rsid w:val="00DD2B61"/>
    <w:rsid w:val="00E00E2E"/>
    <w:rsid w:val="00E03924"/>
    <w:rsid w:val="00E217A7"/>
    <w:rsid w:val="00E617BA"/>
    <w:rsid w:val="00E67A72"/>
    <w:rsid w:val="00E90926"/>
    <w:rsid w:val="00EA07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E7D"/>
  </w:style>
  <w:style w:type="paragraph" w:styleId="Heading1">
    <w:name w:val="heading 1"/>
    <w:basedOn w:val="Normal"/>
    <w:next w:val="Normal"/>
    <w:link w:val="Heading1Char"/>
    <w:qFormat/>
    <w:rsid w:val="00AC146F"/>
    <w:pPr>
      <w:keepNext/>
      <w:spacing w:after="0" w:line="340" w:lineRule="atLeast"/>
      <w:jc w:val="both"/>
      <w:outlineLvl w:val="0"/>
    </w:pPr>
    <w:rPr>
      <w:rFonts w:ascii=".VnTime" w:eastAsia="Times New Roman" w:hAnsi=".VnTime"/>
      <w:b/>
      <w:bCs/>
      <w:sz w:val="28"/>
      <w:szCs w:val="24"/>
      <w:lang w:val="es-AR"/>
    </w:rPr>
  </w:style>
  <w:style w:type="paragraph" w:styleId="Heading5">
    <w:name w:val="heading 5"/>
    <w:basedOn w:val="Normal"/>
    <w:next w:val="Normal"/>
    <w:link w:val="Heading5Char"/>
    <w:qFormat/>
    <w:rsid w:val="00AC146F"/>
    <w:pPr>
      <w:spacing w:before="240" w:after="60" w:line="240" w:lineRule="auto"/>
      <w:outlineLvl w:val="4"/>
    </w:pPr>
    <w:rPr>
      <w:rFonts w:ascii=".VnTime" w:eastAsia="Times New Roman" w:hAnsi=".VnTime"/>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12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7683D"/>
    <w:rPr>
      <w:sz w:val="16"/>
      <w:szCs w:val="16"/>
    </w:rPr>
  </w:style>
  <w:style w:type="paragraph" w:styleId="CommentText">
    <w:name w:val="annotation text"/>
    <w:basedOn w:val="Normal"/>
    <w:link w:val="CommentTextChar"/>
    <w:uiPriority w:val="99"/>
    <w:semiHidden/>
    <w:unhideWhenUsed/>
    <w:rsid w:val="0027683D"/>
    <w:pPr>
      <w:spacing w:line="240" w:lineRule="auto"/>
    </w:pPr>
    <w:rPr>
      <w:sz w:val="20"/>
    </w:rPr>
  </w:style>
  <w:style w:type="character" w:customStyle="1" w:styleId="CommentTextChar">
    <w:name w:val="Comment Text Char"/>
    <w:basedOn w:val="DefaultParagraphFont"/>
    <w:link w:val="CommentText"/>
    <w:uiPriority w:val="99"/>
    <w:semiHidden/>
    <w:rsid w:val="0027683D"/>
    <w:rPr>
      <w:sz w:val="20"/>
    </w:rPr>
  </w:style>
  <w:style w:type="paragraph" w:styleId="CommentSubject">
    <w:name w:val="annotation subject"/>
    <w:basedOn w:val="CommentText"/>
    <w:next w:val="CommentText"/>
    <w:link w:val="CommentSubjectChar"/>
    <w:uiPriority w:val="99"/>
    <w:semiHidden/>
    <w:unhideWhenUsed/>
    <w:rsid w:val="0027683D"/>
    <w:rPr>
      <w:b/>
      <w:bCs/>
    </w:rPr>
  </w:style>
  <w:style w:type="character" w:customStyle="1" w:styleId="CommentSubjectChar">
    <w:name w:val="Comment Subject Char"/>
    <w:basedOn w:val="CommentTextChar"/>
    <w:link w:val="CommentSubject"/>
    <w:uiPriority w:val="99"/>
    <w:semiHidden/>
    <w:rsid w:val="0027683D"/>
    <w:rPr>
      <w:b/>
      <w:bCs/>
    </w:rPr>
  </w:style>
  <w:style w:type="paragraph" w:styleId="BalloonText">
    <w:name w:val="Balloon Text"/>
    <w:basedOn w:val="Normal"/>
    <w:link w:val="BalloonTextChar"/>
    <w:uiPriority w:val="99"/>
    <w:semiHidden/>
    <w:unhideWhenUsed/>
    <w:rsid w:val="00276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83D"/>
    <w:rPr>
      <w:rFonts w:ascii="Tahoma" w:hAnsi="Tahoma" w:cs="Tahoma"/>
      <w:sz w:val="16"/>
      <w:szCs w:val="16"/>
    </w:rPr>
  </w:style>
  <w:style w:type="character" w:customStyle="1" w:styleId="Heading1Char">
    <w:name w:val="Heading 1 Char"/>
    <w:basedOn w:val="DefaultParagraphFont"/>
    <w:link w:val="Heading1"/>
    <w:rsid w:val="00AC146F"/>
    <w:rPr>
      <w:rFonts w:ascii=".VnTime" w:eastAsia="Times New Roman" w:hAnsi=".VnTime"/>
      <w:b/>
      <w:bCs/>
      <w:sz w:val="28"/>
      <w:szCs w:val="24"/>
      <w:lang w:val="es-AR"/>
    </w:rPr>
  </w:style>
  <w:style w:type="character" w:customStyle="1" w:styleId="Heading5Char">
    <w:name w:val="Heading 5 Char"/>
    <w:basedOn w:val="DefaultParagraphFont"/>
    <w:link w:val="Heading5"/>
    <w:rsid w:val="00AC146F"/>
    <w:rPr>
      <w:rFonts w:ascii=".VnTime" w:eastAsia="Times New Roman" w:hAnsi=".VnTime"/>
      <w:b/>
      <w:bCs/>
      <w:i/>
      <w:iCs/>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VN</Company>
  <LinksUpToDate>false</LinksUpToDate>
  <CharactersWithSpaces>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dc:creator>
  <cp:keywords/>
  <dc:description/>
  <cp:lastModifiedBy>TP</cp:lastModifiedBy>
  <cp:revision>4</cp:revision>
  <cp:lastPrinted>2013-04-05T06:51:00Z</cp:lastPrinted>
  <dcterms:created xsi:type="dcterms:W3CDTF">2013-04-01T03:44:00Z</dcterms:created>
  <dcterms:modified xsi:type="dcterms:W3CDTF">2013-04-05T07:00:00Z</dcterms:modified>
</cp:coreProperties>
</file>